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68D6" w14:textId="77777777" w:rsidR="00171C1B" w:rsidRPr="006A7FA1" w:rsidRDefault="00945C10" w:rsidP="00171C1B">
      <w:pPr>
        <w:spacing w:line="360" w:lineRule="auto"/>
        <w:outlineLvl w:val="0"/>
        <w:rPr>
          <w:rFonts w:ascii="Verdana" w:hAnsi="Verdana" w:cs="Verdana"/>
          <w:bCs/>
          <w:lang w:val="en-US"/>
        </w:rPr>
      </w:pPr>
      <w:r w:rsidRPr="006A7FA1">
        <w:rPr>
          <w:rFonts w:ascii="Verdana" w:hAnsi="Verdana" w:cs="Verdana"/>
          <w:bCs/>
          <w:lang w:val="en-US"/>
        </w:rPr>
        <w:t xml:space="preserve">Communiqué de </w:t>
      </w:r>
      <w:proofErr w:type="spellStart"/>
      <w:r w:rsidRPr="006A7FA1">
        <w:rPr>
          <w:rFonts w:ascii="Verdana" w:hAnsi="Verdana" w:cs="Verdana"/>
          <w:bCs/>
          <w:lang w:val="en-US"/>
        </w:rPr>
        <w:t>presse</w:t>
      </w:r>
      <w:proofErr w:type="spellEnd"/>
    </w:p>
    <w:p w14:paraId="119AB96E" w14:textId="77777777" w:rsidR="00171C1B" w:rsidRPr="006A7FA1" w:rsidRDefault="00171C1B" w:rsidP="00171C1B">
      <w:pPr>
        <w:spacing w:line="360" w:lineRule="auto"/>
        <w:rPr>
          <w:lang w:val="en-US"/>
        </w:rPr>
      </w:pPr>
    </w:p>
    <w:p w14:paraId="77C862B6" w14:textId="77777777" w:rsidR="00171C1B" w:rsidRPr="006A7FA1" w:rsidRDefault="00171C1B" w:rsidP="00171C1B">
      <w:pPr>
        <w:spacing w:line="360" w:lineRule="auto"/>
        <w:rPr>
          <w:rFonts w:ascii="Verdana" w:hAnsi="Verdana" w:cs="Verdana"/>
          <w:sz w:val="20"/>
          <w:szCs w:val="20"/>
          <w:lang w:val="en-US"/>
        </w:rPr>
      </w:pPr>
      <w:r w:rsidRPr="00A210C8">
        <w:rPr>
          <w:noProof/>
          <w:lang w:val="nl-NL" w:eastAsia="nl-NL"/>
        </w:rPr>
        <w:drawing>
          <wp:anchor distT="0" distB="0" distL="114300" distR="114300" simplePos="0" relativeHeight="251659264" behindDoc="1" locked="0" layoutInCell="1" allowOverlap="1" wp14:anchorId="4CF79B4D" wp14:editId="520DAADE">
            <wp:simplePos x="0" y="0"/>
            <wp:positionH relativeFrom="column">
              <wp:align>left</wp:align>
            </wp:positionH>
            <wp:positionV relativeFrom="paragraph">
              <wp:posOffset>90805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FD155" w14:textId="77777777" w:rsidR="00171C1B" w:rsidRPr="006A7FA1" w:rsidRDefault="00171C1B" w:rsidP="00171C1B">
      <w:pPr>
        <w:spacing w:line="360" w:lineRule="auto"/>
        <w:rPr>
          <w:rFonts w:ascii="Verdana" w:hAnsi="Verdana" w:cs="Verdana"/>
          <w:b/>
          <w:bCs/>
          <w:sz w:val="28"/>
          <w:szCs w:val="28"/>
          <w:lang w:val="en-US"/>
        </w:rPr>
      </w:pPr>
    </w:p>
    <w:p w14:paraId="0B8E9568" w14:textId="77777777" w:rsidR="00171C1B" w:rsidRPr="006A7FA1" w:rsidRDefault="00171C1B" w:rsidP="00171C1B">
      <w:pPr>
        <w:spacing w:line="360" w:lineRule="auto"/>
        <w:rPr>
          <w:rFonts w:ascii="Verdana" w:hAnsi="Verdana" w:cs="Verdana"/>
          <w:b/>
          <w:bCs/>
          <w:sz w:val="28"/>
          <w:szCs w:val="28"/>
          <w:lang w:val="en-US"/>
        </w:rPr>
      </w:pPr>
    </w:p>
    <w:p w14:paraId="78065CFE" w14:textId="77777777" w:rsidR="00171C1B" w:rsidRPr="006A7FA1" w:rsidRDefault="00171C1B" w:rsidP="00171C1B">
      <w:pPr>
        <w:spacing w:line="360" w:lineRule="auto"/>
        <w:rPr>
          <w:rFonts w:ascii="Verdana" w:hAnsi="Verdana" w:cs="Verdana"/>
          <w:b/>
          <w:bCs/>
          <w:sz w:val="28"/>
          <w:szCs w:val="28"/>
          <w:lang w:val="en-US"/>
        </w:rPr>
      </w:pPr>
    </w:p>
    <w:p w14:paraId="73BF3C96" w14:textId="5A5239DB" w:rsidR="00C61DFC" w:rsidRPr="00636690" w:rsidRDefault="00D1551E" w:rsidP="00171C1B">
      <w:pPr>
        <w:spacing w:line="360" w:lineRule="auto"/>
        <w:rPr>
          <w:rFonts w:ascii="Verdana" w:hAnsi="Verdana" w:cs="Verdana"/>
          <w:b/>
          <w:bCs/>
          <w:sz w:val="28"/>
          <w:szCs w:val="28"/>
          <w:lang w:val="fr-FR"/>
        </w:rPr>
      </w:pPr>
      <w:r w:rsidRPr="00636690">
        <w:rPr>
          <w:rFonts w:ascii="Verdana" w:hAnsi="Verdana" w:cs="Verdana"/>
          <w:b/>
          <w:bCs/>
          <w:sz w:val="28"/>
          <w:szCs w:val="28"/>
          <w:lang w:val="fr-FR"/>
        </w:rPr>
        <w:t xml:space="preserve">Position de leader pour </w:t>
      </w:r>
      <w:proofErr w:type="spellStart"/>
      <w:r w:rsidRPr="00636690">
        <w:rPr>
          <w:rFonts w:ascii="Verdana" w:hAnsi="Verdana" w:cs="Verdana"/>
          <w:b/>
          <w:bCs/>
          <w:sz w:val="28"/>
          <w:szCs w:val="28"/>
          <w:lang w:val="fr-FR"/>
        </w:rPr>
        <w:t>Basware</w:t>
      </w:r>
      <w:proofErr w:type="spellEnd"/>
      <w:r w:rsidRPr="00636690">
        <w:rPr>
          <w:rFonts w:ascii="Verdana" w:hAnsi="Verdana" w:cs="Verdana"/>
          <w:b/>
          <w:bCs/>
          <w:sz w:val="28"/>
          <w:szCs w:val="28"/>
          <w:lang w:val="fr-FR"/>
        </w:rPr>
        <w:t xml:space="preserve"> grâce aux p</w:t>
      </w:r>
      <w:r w:rsidR="00C61DFC" w:rsidRPr="00636690">
        <w:rPr>
          <w:rFonts w:ascii="Verdana" w:hAnsi="Verdana" w:cs="Verdana"/>
          <w:b/>
          <w:bCs/>
          <w:sz w:val="28"/>
          <w:szCs w:val="28"/>
          <w:lang w:val="fr-FR"/>
        </w:rPr>
        <w:t>ossibilités d’intégration excellentes avec plus de 250</w:t>
      </w:r>
      <w:r w:rsidR="00A8292A" w:rsidRPr="00636690">
        <w:rPr>
          <w:rFonts w:ascii="Verdana" w:hAnsi="Verdana" w:cs="Verdana"/>
          <w:b/>
          <w:bCs/>
          <w:sz w:val="28"/>
          <w:szCs w:val="28"/>
          <w:lang w:val="fr-FR"/>
        </w:rPr>
        <w:t xml:space="preserve"> PRE </w:t>
      </w:r>
    </w:p>
    <w:p w14:paraId="1F826665" w14:textId="10B01A81" w:rsidR="00D1551E" w:rsidRPr="00636690" w:rsidRDefault="005B5367" w:rsidP="00171C1B">
      <w:pPr>
        <w:spacing w:line="360" w:lineRule="auto"/>
        <w:rPr>
          <w:rFonts w:ascii="Verdana" w:eastAsia="Times New Roman" w:hAnsi="Verdana" w:cs="Arial"/>
          <w:bCs/>
          <w:i/>
          <w:iCs/>
          <w:color w:val="000000"/>
          <w:sz w:val="22"/>
          <w:szCs w:val="22"/>
          <w:lang w:val="fr-FR" w:eastAsia="nl-NL"/>
        </w:rPr>
      </w:pPr>
      <w:r>
        <w:rPr>
          <w:rFonts w:ascii="Verdana" w:eastAsia="Times New Roman" w:hAnsi="Verdana" w:cs="Arial"/>
          <w:bCs/>
          <w:i/>
          <w:iCs/>
          <w:color w:val="000000"/>
          <w:sz w:val="22"/>
          <w:szCs w:val="22"/>
          <w:lang w:val="fr-FR" w:eastAsia="nl-NL"/>
        </w:rPr>
        <w:br/>
      </w:r>
      <w:r w:rsidR="00D1551E" w:rsidRPr="00636690">
        <w:rPr>
          <w:rFonts w:ascii="Verdana" w:eastAsia="Times New Roman" w:hAnsi="Verdana" w:cs="Arial"/>
          <w:bCs/>
          <w:i/>
          <w:iCs/>
          <w:color w:val="000000"/>
          <w:sz w:val="22"/>
          <w:szCs w:val="22"/>
          <w:lang w:val="fr-FR" w:eastAsia="nl-NL"/>
        </w:rPr>
        <w:t xml:space="preserve">Technologie </w:t>
      </w:r>
      <w:r w:rsidR="00905322" w:rsidRPr="00636690">
        <w:rPr>
          <w:rFonts w:ascii="Verdana" w:eastAsia="Times New Roman" w:hAnsi="Verdana" w:cs="Arial"/>
          <w:bCs/>
          <w:i/>
          <w:iCs/>
          <w:color w:val="000000"/>
          <w:sz w:val="22"/>
          <w:szCs w:val="22"/>
          <w:lang w:val="fr-FR" w:eastAsia="nl-NL"/>
        </w:rPr>
        <w:t xml:space="preserve">avancée permet aux clients </w:t>
      </w:r>
      <w:r w:rsidR="00D03B26" w:rsidRPr="00636690">
        <w:rPr>
          <w:rFonts w:ascii="Verdana" w:eastAsia="Times New Roman" w:hAnsi="Verdana" w:cs="Arial"/>
          <w:bCs/>
          <w:i/>
          <w:iCs/>
          <w:color w:val="000000"/>
          <w:sz w:val="22"/>
          <w:szCs w:val="22"/>
          <w:lang w:val="fr-FR" w:eastAsia="nl-NL"/>
        </w:rPr>
        <w:t xml:space="preserve">de </w:t>
      </w:r>
      <w:proofErr w:type="spellStart"/>
      <w:r w:rsidR="00905322" w:rsidRPr="00636690">
        <w:rPr>
          <w:rFonts w:ascii="Verdana" w:eastAsia="Times New Roman" w:hAnsi="Verdana" w:cs="Arial"/>
          <w:bCs/>
          <w:i/>
          <w:iCs/>
          <w:color w:val="000000"/>
          <w:sz w:val="22"/>
          <w:szCs w:val="22"/>
          <w:lang w:val="fr-FR" w:eastAsia="nl-NL"/>
        </w:rPr>
        <w:t>Basware</w:t>
      </w:r>
      <w:proofErr w:type="spellEnd"/>
      <w:r w:rsidR="00905322" w:rsidRPr="00636690">
        <w:rPr>
          <w:rFonts w:ascii="Verdana" w:eastAsia="Times New Roman" w:hAnsi="Verdana" w:cs="Arial"/>
          <w:bCs/>
          <w:i/>
          <w:iCs/>
          <w:color w:val="000000"/>
          <w:sz w:val="22"/>
          <w:szCs w:val="22"/>
          <w:lang w:val="fr-FR" w:eastAsia="nl-NL"/>
        </w:rPr>
        <w:t xml:space="preserve"> d’intégrer </w:t>
      </w:r>
      <w:r w:rsidR="00BF2746" w:rsidRPr="00636690">
        <w:rPr>
          <w:rFonts w:ascii="Verdana" w:eastAsia="Times New Roman" w:hAnsi="Verdana" w:cs="Arial"/>
          <w:bCs/>
          <w:i/>
          <w:iCs/>
          <w:color w:val="000000"/>
          <w:sz w:val="22"/>
          <w:szCs w:val="22"/>
          <w:lang w:val="fr-FR" w:eastAsia="nl-NL"/>
        </w:rPr>
        <w:t xml:space="preserve">simultanément </w:t>
      </w:r>
      <w:r w:rsidR="00905322" w:rsidRPr="00636690">
        <w:rPr>
          <w:rFonts w:ascii="Verdana" w:eastAsia="Times New Roman" w:hAnsi="Verdana" w:cs="Arial"/>
          <w:bCs/>
          <w:i/>
          <w:iCs/>
          <w:color w:val="000000"/>
          <w:sz w:val="22"/>
          <w:szCs w:val="22"/>
          <w:lang w:val="fr-FR" w:eastAsia="nl-NL"/>
        </w:rPr>
        <w:t>p</w:t>
      </w:r>
      <w:r w:rsidR="002B61C6" w:rsidRPr="00636690">
        <w:rPr>
          <w:rFonts w:ascii="Verdana" w:eastAsia="Times New Roman" w:hAnsi="Verdana" w:cs="Arial"/>
          <w:bCs/>
          <w:i/>
          <w:iCs/>
          <w:color w:val="000000"/>
          <w:sz w:val="22"/>
          <w:szCs w:val="22"/>
          <w:lang w:val="fr-FR" w:eastAsia="nl-NL"/>
        </w:rPr>
        <w:t xml:space="preserve">lusieurs systèmes back-office. </w:t>
      </w:r>
    </w:p>
    <w:p w14:paraId="15F64AE0" w14:textId="77777777" w:rsidR="00171C1B" w:rsidRPr="00636690" w:rsidRDefault="00171C1B" w:rsidP="00171C1B">
      <w:pPr>
        <w:spacing w:line="360" w:lineRule="auto"/>
        <w:rPr>
          <w:rFonts w:ascii="Verdana" w:eastAsia="Times New Roman" w:hAnsi="Verdana" w:cs="Arial"/>
          <w:bCs/>
          <w:i/>
          <w:iCs/>
          <w:color w:val="000000"/>
          <w:sz w:val="22"/>
          <w:szCs w:val="22"/>
          <w:lang w:val="fr-FR" w:eastAsia="nl-NL"/>
        </w:rPr>
      </w:pPr>
    </w:p>
    <w:p w14:paraId="49643165" w14:textId="4EF57551" w:rsidR="002B61C6" w:rsidRPr="00636690" w:rsidRDefault="00171C1B" w:rsidP="00171C1B">
      <w:pPr>
        <w:spacing w:line="360" w:lineRule="auto"/>
        <w:rPr>
          <w:rStyle w:val="s1"/>
          <w:rFonts w:ascii="Verdana" w:hAnsi="Verdana"/>
          <w:b/>
          <w:sz w:val="20"/>
          <w:szCs w:val="20"/>
          <w:lang w:val="fr-FR"/>
        </w:rPr>
      </w:pPr>
      <w:proofErr w:type="spellStart"/>
      <w:r w:rsidRPr="00636690">
        <w:rPr>
          <w:rStyle w:val="s1"/>
          <w:rFonts w:ascii="Verdana" w:hAnsi="Verdana"/>
          <w:sz w:val="20"/>
          <w:szCs w:val="20"/>
          <w:lang w:val="fr-FR"/>
        </w:rPr>
        <w:t>Erembodegem</w:t>
      </w:r>
      <w:proofErr w:type="spellEnd"/>
      <w:r w:rsidRPr="00636690">
        <w:rPr>
          <w:rStyle w:val="s1"/>
          <w:rFonts w:ascii="Verdana" w:hAnsi="Verdana"/>
          <w:sz w:val="20"/>
          <w:szCs w:val="20"/>
          <w:lang w:val="fr-FR"/>
        </w:rPr>
        <w:t xml:space="preserve">, </w:t>
      </w:r>
      <w:r w:rsidR="002B61C6" w:rsidRPr="00636690">
        <w:rPr>
          <w:rStyle w:val="s1"/>
          <w:rFonts w:ascii="Verdana" w:hAnsi="Verdana"/>
          <w:sz w:val="20"/>
          <w:szCs w:val="20"/>
          <w:lang w:val="fr-FR"/>
        </w:rPr>
        <w:t xml:space="preserve">le </w:t>
      </w:r>
      <w:r w:rsidR="000D5790">
        <w:rPr>
          <w:rStyle w:val="s1"/>
          <w:rFonts w:ascii="Verdana" w:hAnsi="Verdana"/>
          <w:sz w:val="20"/>
          <w:szCs w:val="20"/>
          <w:lang w:val="fr-FR"/>
        </w:rPr>
        <w:t>8</w:t>
      </w:r>
      <w:r w:rsidR="002B61C6" w:rsidRPr="00636690">
        <w:rPr>
          <w:rStyle w:val="s1"/>
          <w:rFonts w:ascii="Verdana" w:hAnsi="Verdana"/>
          <w:sz w:val="20"/>
          <w:szCs w:val="20"/>
          <w:lang w:val="fr-FR"/>
        </w:rPr>
        <w:t xml:space="preserve"> octobre</w:t>
      </w:r>
      <w:r w:rsidRPr="00636690">
        <w:rPr>
          <w:rStyle w:val="s1"/>
          <w:rFonts w:ascii="Verdana" w:hAnsi="Verdana"/>
          <w:sz w:val="20"/>
          <w:szCs w:val="20"/>
          <w:lang w:val="fr-FR"/>
        </w:rPr>
        <w:t xml:space="preserve"> 2018 </w:t>
      </w:r>
      <w:r w:rsidR="002B61C6" w:rsidRPr="00636690">
        <w:rPr>
          <w:rStyle w:val="s1"/>
          <w:rFonts w:ascii="Verdana" w:hAnsi="Verdana"/>
          <w:sz w:val="20"/>
          <w:szCs w:val="20"/>
          <w:lang w:val="fr-FR"/>
        </w:rPr>
        <w:t xml:space="preserve">– </w:t>
      </w:r>
      <w:r w:rsidR="002B61C6" w:rsidRPr="00636690">
        <w:rPr>
          <w:rStyle w:val="s1"/>
          <w:rFonts w:ascii="Verdana" w:hAnsi="Verdana"/>
          <w:b/>
          <w:sz w:val="20"/>
          <w:szCs w:val="20"/>
          <w:lang w:val="fr-FR"/>
        </w:rPr>
        <w:t xml:space="preserve">En 2018, </w:t>
      </w:r>
      <w:proofErr w:type="spellStart"/>
      <w:r w:rsidR="002B61C6" w:rsidRPr="00636690">
        <w:rPr>
          <w:rStyle w:val="s1"/>
          <w:rFonts w:ascii="Verdana" w:hAnsi="Verdana"/>
          <w:b/>
          <w:sz w:val="20"/>
          <w:szCs w:val="20"/>
          <w:lang w:val="fr-FR"/>
        </w:rPr>
        <w:t>Basware</w:t>
      </w:r>
      <w:proofErr w:type="spellEnd"/>
      <w:r w:rsidR="002B61C6" w:rsidRPr="00636690">
        <w:rPr>
          <w:rStyle w:val="s1"/>
          <w:rFonts w:ascii="Verdana" w:hAnsi="Verdana"/>
          <w:b/>
          <w:sz w:val="20"/>
          <w:szCs w:val="20"/>
          <w:lang w:val="fr-FR"/>
        </w:rPr>
        <w:t xml:space="preserve"> a été reconnu pour la trois</w:t>
      </w:r>
      <w:r w:rsidR="00BF2746" w:rsidRPr="00636690">
        <w:rPr>
          <w:rStyle w:val="s1"/>
          <w:rFonts w:ascii="Verdana" w:hAnsi="Verdana"/>
          <w:b/>
          <w:sz w:val="20"/>
          <w:szCs w:val="20"/>
          <w:lang w:val="fr-FR"/>
        </w:rPr>
        <w:t>i</w:t>
      </w:r>
      <w:r w:rsidR="002B61C6" w:rsidRPr="00636690">
        <w:rPr>
          <w:rStyle w:val="s1"/>
          <w:rFonts w:ascii="Verdana" w:hAnsi="Verdana"/>
          <w:b/>
          <w:sz w:val="20"/>
          <w:szCs w:val="20"/>
          <w:lang w:val="fr-FR"/>
        </w:rPr>
        <w:t>ème fois consécutive</w:t>
      </w:r>
      <w:r w:rsidR="002B61C6" w:rsidRPr="00636690">
        <w:rPr>
          <w:rStyle w:val="s1"/>
          <w:rFonts w:ascii="Verdana" w:hAnsi="Verdana"/>
          <w:sz w:val="20"/>
          <w:szCs w:val="20"/>
          <w:lang w:val="fr-FR"/>
        </w:rPr>
        <w:t xml:space="preserve"> </w:t>
      </w:r>
      <w:r w:rsidR="002B61C6" w:rsidRPr="00636690">
        <w:rPr>
          <w:rFonts w:ascii="Verdana" w:hAnsi="Verdana"/>
          <w:b/>
          <w:sz w:val="20"/>
          <w:szCs w:val="20"/>
          <w:lang w:val="fr-FR"/>
        </w:rPr>
        <w:t>en tant que leader dans le carré magique de Gartner pour les solutions Procure-to-</w:t>
      </w:r>
      <w:proofErr w:type="spellStart"/>
      <w:r w:rsidR="002B61C6" w:rsidRPr="00636690">
        <w:rPr>
          <w:rFonts w:ascii="Verdana" w:hAnsi="Verdana"/>
          <w:b/>
          <w:sz w:val="20"/>
          <w:szCs w:val="20"/>
          <w:lang w:val="fr-FR"/>
        </w:rPr>
        <w:t>Pay</w:t>
      </w:r>
      <w:proofErr w:type="spellEnd"/>
      <w:r w:rsidR="002B61C6" w:rsidRPr="00636690">
        <w:rPr>
          <w:rStyle w:val="s1"/>
          <w:rFonts w:ascii="Verdana" w:hAnsi="Verdana"/>
          <w:sz w:val="20"/>
          <w:szCs w:val="20"/>
          <w:lang w:val="fr-FR"/>
        </w:rPr>
        <w:t xml:space="preserve">. </w:t>
      </w:r>
      <w:r w:rsidR="002B61C6" w:rsidRPr="00636690">
        <w:rPr>
          <w:rStyle w:val="s1"/>
          <w:rFonts w:ascii="Verdana" w:hAnsi="Verdana"/>
          <w:b/>
          <w:sz w:val="20"/>
          <w:szCs w:val="20"/>
          <w:lang w:val="fr-FR"/>
        </w:rPr>
        <w:t xml:space="preserve">L’entreprise a été évaluée sur la base de critères tels que ‘l’intégration facile’. </w:t>
      </w:r>
    </w:p>
    <w:p w14:paraId="6321336C" w14:textId="6965540B" w:rsidR="00333964" w:rsidRPr="00636690" w:rsidRDefault="00333964" w:rsidP="00171C1B">
      <w:pPr>
        <w:spacing w:before="100" w:beforeAutospacing="1" w:after="100" w:afterAutospacing="1" w:line="360" w:lineRule="auto"/>
        <w:rPr>
          <w:rFonts w:ascii="Verdana" w:eastAsia="Times New Roman" w:hAnsi="Verdana" w:cs="Arial"/>
          <w:color w:val="000000"/>
          <w:sz w:val="20"/>
          <w:szCs w:val="20"/>
          <w:lang w:val="fr-FR" w:eastAsia="nl-NL"/>
        </w:rPr>
      </w:pPr>
      <w:proofErr w:type="spellStart"/>
      <w:r w:rsidRPr="00636690">
        <w:rPr>
          <w:rFonts w:ascii="Verdana" w:eastAsia="Times New Roman" w:hAnsi="Verdana" w:cs="Arial"/>
          <w:color w:val="000000"/>
          <w:sz w:val="20"/>
          <w:szCs w:val="20"/>
          <w:lang w:val="fr-FR" w:eastAsia="nl-NL"/>
        </w:rPr>
        <w:t>Basware</w:t>
      </w:r>
      <w:proofErr w:type="spellEnd"/>
      <w:r w:rsidRPr="00636690">
        <w:rPr>
          <w:rFonts w:ascii="Verdana" w:eastAsia="Times New Roman" w:hAnsi="Verdana" w:cs="Arial"/>
          <w:color w:val="000000"/>
          <w:sz w:val="20"/>
          <w:szCs w:val="20"/>
          <w:lang w:val="fr-FR" w:eastAsia="nl-NL"/>
        </w:rPr>
        <w:t xml:space="preserve"> a obtenu 5/5 pour la facilité d’intégration : le meilleur score donc dans la </w:t>
      </w:r>
      <w:proofErr w:type="gramStart"/>
      <w:r w:rsidRPr="00636690">
        <w:rPr>
          <w:rFonts w:ascii="Verdana" w:eastAsia="Times New Roman" w:hAnsi="Verdana" w:cs="Arial"/>
          <w:color w:val="000000"/>
          <w:sz w:val="20"/>
          <w:szCs w:val="20"/>
          <w:lang w:val="fr-FR" w:eastAsia="nl-NL"/>
        </w:rPr>
        <w:t>recherche</w:t>
      </w:r>
      <w:proofErr w:type="gramEnd"/>
      <w:r w:rsidRPr="00636690">
        <w:rPr>
          <w:rFonts w:ascii="Verdana" w:eastAsia="Times New Roman" w:hAnsi="Verdana" w:cs="Arial"/>
          <w:color w:val="000000"/>
          <w:sz w:val="20"/>
          <w:szCs w:val="20"/>
          <w:lang w:val="fr-FR" w:eastAsia="nl-NL"/>
        </w:rPr>
        <w:t xml:space="preserve"> de fournisseurs qui utilisent des </w:t>
      </w:r>
      <w:r w:rsidR="003A71EF" w:rsidRPr="00636690">
        <w:rPr>
          <w:rFonts w:ascii="Verdana" w:eastAsia="Times New Roman" w:hAnsi="Verdana" w:cs="Arial"/>
          <w:color w:val="000000"/>
          <w:sz w:val="20"/>
          <w:szCs w:val="20"/>
          <w:lang w:val="fr-FR" w:eastAsia="nl-NL"/>
        </w:rPr>
        <w:t xml:space="preserve">API </w:t>
      </w:r>
      <w:r w:rsidR="0094522E" w:rsidRPr="00636690">
        <w:rPr>
          <w:rFonts w:ascii="Verdana" w:eastAsia="Times New Roman" w:hAnsi="Verdana" w:cs="Arial"/>
          <w:color w:val="000000"/>
          <w:sz w:val="20"/>
          <w:szCs w:val="20"/>
          <w:lang w:val="fr-FR" w:eastAsia="nl-NL"/>
        </w:rPr>
        <w:t xml:space="preserve">standards </w:t>
      </w:r>
      <w:r w:rsidR="003A71EF" w:rsidRPr="00636690">
        <w:rPr>
          <w:rFonts w:ascii="Verdana" w:eastAsia="Times New Roman" w:hAnsi="Verdana" w:cs="Arial"/>
          <w:color w:val="000000"/>
          <w:sz w:val="20"/>
          <w:szCs w:val="20"/>
          <w:lang w:val="fr-FR" w:eastAsia="nl-NL"/>
        </w:rPr>
        <w:t xml:space="preserve">et des outils </w:t>
      </w:r>
      <w:r w:rsidR="0094522E" w:rsidRPr="00636690">
        <w:rPr>
          <w:rFonts w:ascii="Verdana" w:eastAsia="Times New Roman" w:hAnsi="Verdana" w:cs="Arial"/>
          <w:color w:val="000000"/>
          <w:sz w:val="20"/>
          <w:szCs w:val="20"/>
          <w:lang w:val="fr-FR" w:eastAsia="nl-NL"/>
        </w:rPr>
        <w:t>dérivés</w:t>
      </w:r>
      <w:r w:rsidR="003A71EF" w:rsidRPr="00636690">
        <w:rPr>
          <w:rFonts w:ascii="Verdana" w:eastAsia="Times New Roman" w:hAnsi="Verdana" w:cs="Arial"/>
          <w:color w:val="000000"/>
          <w:sz w:val="20"/>
          <w:szCs w:val="20"/>
          <w:lang w:val="fr-FR" w:eastAsia="nl-NL"/>
        </w:rPr>
        <w:t xml:space="preserve">. </w:t>
      </w:r>
      <w:r w:rsidR="005F57DF" w:rsidRPr="00636690">
        <w:rPr>
          <w:rFonts w:ascii="Verdana" w:eastAsia="Times New Roman" w:hAnsi="Verdana" w:cs="Arial"/>
          <w:color w:val="000000"/>
          <w:sz w:val="20"/>
          <w:szCs w:val="20"/>
          <w:lang w:val="fr-FR" w:eastAsia="nl-NL"/>
        </w:rPr>
        <w:t xml:space="preserve">Ayant plus de 30 ans d’expérience </w:t>
      </w:r>
      <w:r w:rsidR="00195FFB" w:rsidRPr="00636690">
        <w:rPr>
          <w:rFonts w:ascii="Verdana" w:eastAsia="Times New Roman" w:hAnsi="Verdana" w:cs="Arial"/>
          <w:color w:val="000000"/>
          <w:sz w:val="20"/>
          <w:szCs w:val="20"/>
          <w:lang w:val="fr-FR" w:eastAsia="nl-NL"/>
        </w:rPr>
        <w:t xml:space="preserve">dans </w:t>
      </w:r>
      <w:r w:rsidR="0094522E" w:rsidRPr="00636690">
        <w:rPr>
          <w:rFonts w:ascii="Verdana" w:eastAsia="Times New Roman" w:hAnsi="Verdana" w:cs="Arial"/>
          <w:color w:val="000000"/>
          <w:sz w:val="20"/>
          <w:szCs w:val="20"/>
          <w:lang w:val="fr-FR" w:eastAsia="nl-NL"/>
        </w:rPr>
        <w:t>le secteur</w:t>
      </w:r>
      <w:r w:rsidR="00195FFB" w:rsidRPr="00636690">
        <w:rPr>
          <w:rFonts w:ascii="Verdana" w:eastAsia="Times New Roman" w:hAnsi="Verdana" w:cs="Arial"/>
          <w:color w:val="000000"/>
          <w:sz w:val="20"/>
          <w:szCs w:val="20"/>
          <w:lang w:val="fr-FR" w:eastAsia="nl-NL"/>
        </w:rPr>
        <w:t xml:space="preserve">, </w:t>
      </w:r>
      <w:proofErr w:type="spellStart"/>
      <w:r w:rsidR="00195FFB" w:rsidRPr="00636690">
        <w:rPr>
          <w:rFonts w:ascii="Verdana" w:eastAsia="Times New Roman" w:hAnsi="Verdana" w:cs="Arial"/>
          <w:color w:val="000000"/>
          <w:sz w:val="20"/>
          <w:szCs w:val="20"/>
          <w:lang w:val="fr-FR" w:eastAsia="nl-NL"/>
        </w:rPr>
        <w:t>Basware</w:t>
      </w:r>
      <w:proofErr w:type="spellEnd"/>
      <w:r w:rsidR="00195FFB" w:rsidRPr="00636690">
        <w:rPr>
          <w:rFonts w:ascii="Verdana" w:eastAsia="Times New Roman" w:hAnsi="Verdana" w:cs="Arial"/>
          <w:color w:val="000000"/>
          <w:sz w:val="20"/>
          <w:szCs w:val="20"/>
          <w:lang w:val="fr-FR" w:eastAsia="nl-NL"/>
        </w:rPr>
        <w:t xml:space="preserve"> a développé des solutions excellentes et </w:t>
      </w:r>
      <w:r w:rsidR="0094522E" w:rsidRPr="00636690">
        <w:rPr>
          <w:rFonts w:ascii="Verdana" w:eastAsia="Times New Roman" w:hAnsi="Verdana" w:cs="Arial"/>
          <w:color w:val="000000"/>
          <w:sz w:val="20"/>
          <w:szCs w:val="20"/>
          <w:lang w:val="fr-FR" w:eastAsia="nl-NL"/>
        </w:rPr>
        <w:t xml:space="preserve">des intégrations </w:t>
      </w:r>
      <w:r w:rsidR="00195FFB" w:rsidRPr="00636690">
        <w:rPr>
          <w:rFonts w:ascii="Verdana" w:eastAsia="Times New Roman" w:hAnsi="Verdana" w:cs="Arial"/>
          <w:color w:val="000000"/>
          <w:sz w:val="20"/>
          <w:szCs w:val="20"/>
          <w:lang w:val="fr-FR" w:eastAsia="nl-NL"/>
        </w:rPr>
        <w:t>packagées pour plus de 250 di</w:t>
      </w:r>
      <w:r w:rsidR="00636690">
        <w:rPr>
          <w:rFonts w:ascii="Verdana" w:eastAsia="Times New Roman" w:hAnsi="Verdana" w:cs="Arial"/>
          <w:color w:val="000000"/>
          <w:sz w:val="20"/>
          <w:szCs w:val="20"/>
          <w:lang w:val="fr-FR" w:eastAsia="nl-NL"/>
        </w:rPr>
        <w:t>fférents PRE (des outils de pla</w:t>
      </w:r>
      <w:r w:rsidR="00195FFB" w:rsidRPr="00636690">
        <w:rPr>
          <w:rFonts w:ascii="Verdana" w:eastAsia="Times New Roman" w:hAnsi="Verdana" w:cs="Arial"/>
          <w:color w:val="000000"/>
          <w:sz w:val="20"/>
          <w:szCs w:val="20"/>
          <w:lang w:val="fr-FR" w:eastAsia="nl-NL"/>
        </w:rPr>
        <w:t xml:space="preserve">nification pour les entreprises), des systèmes comptables, et d’autres solutions back-office, ainsi que pour l’importation des </w:t>
      </w:r>
      <w:r w:rsidR="0094522E" w:rsidRPr="00636690">
        <w:rPr>
          <w:rFonts w:ascii="Verdana" w:eastAsia="Times New Roman" w:hAnsi="Verdana" w:cs="Arial"/>
          <w:color w:val="000000"/>
          <w:sz w:val="20"/>
          <w:szCs w:val="20"/>
          <w:lang w:val="fr-FR" w:eastAsia="nl-NL"/>
        </w:rPr>
        <w:t>ordres</w:t>
      </w:r>
      <w:r w:rsidR="00715591" w:rsidRPr="00636690">
        <w:rPr>
          <w:rFonts w:ascii="Verdana" w:eastAsia="Times New Roman" w:hAnsi="Verdana" w:cs="Arial"/>
          <w:color w:val="000000"/>
          <w:sz w:val="20"/>
          <w:szCs w:val="20"/>
          <w:lang w:val="fr-FR" w:eastAsia="nl-NL"/>
        </w:rPr>
        <w:t xml:space="preserve"> d’achat de POS, Kanban et de </w:t>
      </w:r>
      <w:r w:rsidR="00195FFB" w:rsidRPr="00636690">
        <w:rPr>
          <w:rFonts w:ascii="Verdana" w:eastAsia="Times New Roman" w:hAnsi="Verdana" w:cs="Arial"/>
          <w:color w:val="000000"/>
          <w:sz w:val="20"/>
          <w:szCs w:val="20"/>
          <w:lang w:val="fr-FR" w:eastAsia="nl-NL"/>
        </w:rPr>
        <w:t xml:space="preserve">systèmes MRP. </w:t>
      </w:r>
      <w:r w:rsidR="00B07FE6" w:rsidRPr="00636690">
        <w:rPr>
          <w:rFonts w:ascii="Verdana" w:eastAsia="Times New Roman" w:hAnsi="Verdana" w:cs="Arial"/>
          <w:color w:val="000000"/>
          <w:sz w:val="20"/>
          <w:szCs w:val="20"/>
          <w:lang w:val="fr-FR" w:eastAsia="nl-NL"/>
        </w:rPr>
        <w:t>Ain</w:t>
      </w:r>
      <w:r w:rsidR="00F54120" w:rsidRPr="00636690">
        <w:rPr>
          <w:rFonts w:ascii="Verdana" w:eastAsia="Times New Roman" w:hAnsi="Verdana" w:cs="Arial"/>
          <w:color w:val="000000"/>
          <w:sz w:val="20"/>
          <w:szCs w:val="20"/>
          <w:lang w:val="fr-FR" w:eastAsia="nl-NL"/>
        </w:rPr>
        <w:t>s</w:t>
      </w:r>
      <w:r w:rsidR="00B07FE6" w:rsidRPr="00636690">
        <w:rPr>
          <w:rFonts w:ascii="Verdana" w:eastAsia="Times New Roman" w:hAnsi="Verdana" w:cs="Arial"/>
          <w:color w:val="000000"/>
          <w:sz w:val="20"/>
          <w:szCs w:val="20"/>
          <w:lang w:val="fr-FR" w:eastAsia="nl-NL"/>
        </w:rPr>
        <w:t>i</w:t>
      </w:r>
      <w:r w:rsidR="00F54120" w:rsidRPr="00636690">
        <w:rPr>
          <w:rFonts w:ascii="Verdana" w:eastAsia="Times New Roman" w:hAnsi="Verdana" w:cs="Arial"/>
          <w:color w:val="000000"/>
          <w:sz w:val="20"/>
          <w:szCs w:val="20"/>
          <w:lang w:val="fr-FR" w:eastAsia="nl-NL"/>
        </w:rPr>
        <w:t xml:space="preserve"> les clients peuvent importer des </w:t>
      </w:r>
      <w:r w:rsidR="0094522E" w:rsidRPr="00636690">
        <w:rPr>
          <w:rFonts w:ascii="Verdana" w:eastAsia="Times New Roman" w:hAnsi="Verdana" w:cs="Arial"/>
          <w:color w:val="000000"/>
          <w:sz w:val="20"/>
          <w:szCs w:val="20"/>
          <w:lang w:val="fr-FR" w:eastAsia="nl-NL"/>
        </w:rPr>
        <w:t>ordres</w:t>
      </w:r>
      <w:r w:rsidR="00F54120" w:rsidRPr="00636690">
        <w:rPr>
          <w:rFonts w:ascii="Verdana" w:eastAsia="Times New Roman" w:hAnsi="Verdana" w:cs="Arial"/>
          <w:color w:val="000000"/>
          <w:sz w:val="20"/>
          <w:szCs w:val="20"/>
          <w:lang w:val="fr-FR" w:eastAsia="nl-NL"/>
        </w:rPr>
        <w:t xml:space="preserve"> d’achat de ces sources externes pour </w:t>
      </w:r>
      <w:r w:rsidR="00B071B9" w:rsidRPr="00636690">
        <w:rPr>
          <w:rFonts w:ascii="Verdana" w:eastAsia="Times New Roman" w:hAnsi="Verdana" w:cs="Arial"/>
          <w:color w:val="000000"/>
          <w:sz w:val="20"/>
          <w:szCs w:val="20"/>
          <w:lang w:val="fr-FR" w:eastAsia="nl-NL"/>
        </w:rPr>
        <w:t>associer</w:t>
      </w:r>
      <w:r w:rsidR="00F54120" w:rsidRPr="00636690">
        <w:rPr>
          <w:rFonts w:ascii="Verdana" w:eastAsia="Times New Roman" w:hAnsi="Verdana" w:cs="Arial"/>
          <w:color w:val="000000"/>
          <w:sz w:val="20"/>
          <w:szCs w:val="20"/>
          <w:lang w:val="fr-FR" w:eastAsia="nl-NL"/>
        </w:rPr>
        <w:t xml:space="preserve"> les factures, fixer plus </w:t>
      </w:r>
      <w:r w:rsidR="00D3108F" w:rsidRPr="00636690">
        <w:rPr>
          <w:rFonts w:ascii="Verdana" w:eastAsia="Times New Roman" w:hAnsi="Verdana" w:cs="Arial"/>
          <w:color w:val="000000"/>
          <w:sz w:val="20"/>
          <w:szCs w:val="20"/>
          <w:lang w:val="fr-FR" w:eastAsia="nl-NL"/>
        </w:rPr>
        <w:t xml:space="preserve">de dépenses et atteindre 100% de visibilité des dépenses au sein de l’entreprise entière. </w:t>
      </w:r>
    </w:p>
    <w:p w14:paraId="23E42159" w14:textId="01CB2BE6" w:rsidR="005B6FBB" w:rsidRPr="00636690" w:rsidRDefault="00B071B9" w:rsidP="00171C1B">
      <w:pPr>
        <w:spacing w:before="100" w:beforeAutospacing="1" w:after="100" w:afterAutospacing="1" w:line="360" w:lineRule="auto"/>
        <w:rPr>
          <w:rFonts w:ascii="Verdana" w:eastAsia="Times New Roman" w:hAnsi="Verdana" w:cs="Arial"/>
          <w:color w:val="000000"/>
          <w:sz w:val="20"/>
          <w:szCs w:val="20"/>
          <w:lang w:val="fr-FR" w:eastAsia="nl-NL"/>
        </w:rPr>
      </w:pPr>
      <w:r w:rsidRPr="00636690">
        <w:rPr>
          <w:rFonts w:ascii="Verdana" w:eastAsia="Times New Roman" w:hAnsi="Verdana" w:cs="Arial"/>
          <w:color w:val="000000"/>
          <w:sz w:val="20"/>
          <w:szCs w:val="20"/>
          <w:lang w:val="fr-FR" w:eastAsia="nl-NL"/>
        </w:rPr>
        <w:t xml:space="preserve"> </w:t>
      </w:r>
      <w:r w:rsidR="005B6FBB" w:rsidRPr="00636690">
        <w:rPr>
          <w:rFonts w:ascii="Verdana" w:eastAsia="Times New Roman" w:hAnsi="Verdana" w:cs="Arial"/>
          <w:color w:val="000000"/>
          <w:sz w:val="20"/>
          <w:szCs w:val="20"/>
          <w:lang w:val="fr-FR" w:eastAsia="nl-NL"/>
        </w:rPr>
        <w:t xml:space="preserve">“La facilité d’intégration </w:t>
      </w:r>
      <w:r w:rsidRPr="00636690">
        <w:rPr>
          <w:rFonts w:ascii="Verdana" w:eastAsia="Times New Roman" w:hAnsi="Verdana" w:cs="Arial"/>
          <w:color w:val="000000"/>
          <w:sz w:val="20"/>
          <w:szCs w:val="20"/>
          <w:lang w:val="fr-FR" w:eastAsia="nl-NL"/>
        </w:rPr>
        <w:t xml:space="preserve">chez </w:t>
      </w:r>
      <w:proofErr w:type="spellStart"/>
      <w:r w:rsidRPr="00636690">
        <w:rPr>
          <w:rFonts w:ascii="Verdana" w:eastAsia="Times New Roman" w:hAnsi="Verdana" w:cs="Arial"/>
          <w:color w:val="000000"/>
          <w:sz w:val="20"/>
          <w:szCs w:val="20"/>
          <w:lang w:val="fr-FR" w:eastAsia="nl-NL"/>
        </w:rPr>
        <w:t>Basware</w:t>
      </w:r>
      <w:proofErr w:type="spellEnd"/>
      <w:r w:rsidRPr="00636690">
        <w:rPr>
          <w:rFonts w:ascii="Verdana" w:eastAsia="Times New Roman" w:hAnsi="Verdana" w:cs="Arial"/>
          <w:color w:val="000000"/>
          <w:sz w:val="20"/>
          <w:szCs w:val="20"/>
          <w:lang w:val="fr-FR" w:eastAsia="nl-NL"/>
        </w:rPr>
        <w:t xml:space="preserve"> nous distingue des autres</w:t>
      </w:r>
      <w:r w:rsidR="0057642B" w:rsidRPr="00636690">
        <w:rPr>
          <w:rFonts w:ascii="Verdana" w:eastAsia="Times New Roman" w:hAnsi="Verdana" w:cs="Arial"/>
          <w:color w:val="000000"/>
          <w:sz w:val="20"/>
          <w:szCs w:val="20"/>
          <w:lang w:val="fr-FR" w:eastAsia="nl-NL"/>
        </w:rPr>
        <w:t xml:space="preserve"> en tant que marque,” déclare Dany De </w:t>
      </w:r>
      <w:proofErr w:type="spellStart"/>
      <w:r w:rsidR="0057642B" w:rsidRPr="00636690">
        <w:rPr>
          <w:rFonts w:ascii="Verdana" w:eastAsia="Times New Roman" w:hAnsi="Verdana" w:cs="Arial"/>
          <w:color w:val="000000"/>
          <w:sz w:val="20"/>
          <w:szCs w:val="20"/>
          <w:lang w:val="fr-FR" w:eastAsia="nl-NL"/>
        </w:rPr>
        <w:t>Budt</w:t>
      </w:r>
      <w:proofErr w:type="spellEnd"/>
      <w:r w:rsidR="0057642B" w:rsidRPr="00636690">
        <w:rPr>
          <w:rFonts w:ascii="Verdana" w:eastAsia="Times New Roman" w:hAnsi="Verdana" w:cs="Arial"/>
          <w:color w:val="000000"/>
          <w:sz w:val="20"/>
          <w:szCs w:val="20"/>
          <w:lang w:val="fr-FR" w:eastAsia="nl-NL"/>
        </w:rPr>
        <w:t xml:space="preserve">, directeur pays chez </w:t>
      </w:r>
      <w:proofErr w:type="spellStart"/>
      <w:r w:rsidR="0057642B" w:rsidRPr="00636690">
        <w:rPr>
          <w:rFonts w:ascii="Verdana" w:eastAsia="Times New Roman" w:hAnsi="Verdana" w:cs="Arial"/>
          <w:color w:val="000000"/>
          <w:sz w:val="20"/>
          <w:szCs w:val="20"/>
          <w:lang w:val="fr-FR" w:eastAsia="nl-NL"/>
        </w:rPr>
        <w:t>Basware</w:t>
      </w:r>
      <w:proofErr w:type="spellEnd"/>
      <w:r w:rsidR="0057642B" w:rsidRPr="00636690">
        <w:rPr>
          <w:rFonts w:ascii="Verdana" w:eastAsia="Times New Roman" w:hAnsi="Verdana" w:cs="Arial"/>
          <w:color w:val="000000"/>
          <w:sz w:val="20"/>
          <w:szCs w:val="20"/>
          <w:lang w:val="fr-FR" w:eastAsia="nl-NL"/>
        </w:rPr>
        <w:t>. “</w:t>
      </w:r>
      <w:proofErr w:type="spellStart"/>
      <w:r w:rsidR="0057642B" w:rsidRPr="00636690">
        <w:rPr>
          <w:rFonts w:ascii="Verdana" w:eastAsia="Times New Roman" w:hAnsi="Verdana" w:cs="Arial"/>
          <w:color w:val="000000"/>
          <w:sz w:val="20"/>
          <w:szCs w:val="20"/>
          <w:lang w:val="fr-FR" w:eastAsia="nl-NL"/>
        </w:rPr>
        <w:t>Basware</w:t>
      </w:r>
      <w:proofErr w:type="spellEnd"/>
      <w:r w:rsidR="0057642B" w:rsidRPr="00636690">
        <w:rPr>
          <w:rFonts w:ascii="Verdana" w:eastAsia="Times New Roman" w:hAnsi="Verdana" w:cs="Arial"/>
          <w:color w:val="000000"/>
          <w:sz w:val="20"/>
          <w:szCs w:val="20"/>
          <w:lang w:val="fr-FR" w:eastAsia="nl-NL"/>
        </w:rPr>
        <w:t xml:space="preserve"> peut être intégré simultanément avec des systèmes back-office et </w:t>
      </w:r>
      <w:proofErr w:type="gramStart"/>
      <w:r w:rsidRPr="00636690">
        <w:rPr>
          <w:rFonts w:ascii="Verdana" w:eastAsia="Times New Roman" w:hAnsi="Verdana" w:cs="Arial"/>
          <w:color w:val="000000"/>
          <w:sz w:val="20"/>
          <w:szCs w:val="20"/>
          <w:lang w:val="fr-FR" w:eastAsia="nl-NL"/>
        </w:rPr>
        <w:t>plusieurs</w:t>
      </w:r>
      <w:r w:rsidR="0057642B" w:rsidRPr="00636690">
        <w:rPr>
          <w:rFonts w:ascii="Verdana" w:eastAsia="Times New Roman" w:hAnsi="Verdana" w:cs="Arial"/>
          <w:color w:val="000000"/>
          <w:sz w:val="20"/>
          <w:szCs w:val="20"/>
          <w:lang w:val="fr-FR" w:eastAsia="nl-NL"/>
        </w:rPr>
        <w:t xml:space="preserve"> PRE</w:t>
      </w:r>
      <w:proofErr w:type="gramEnd"/>
      <w:r w:rsidR="0057642B" w:rsidRPr="00636690">
        <w:rPr>
          <w:rFonts w:ascii="Verdana" w:eastAsia="Times New Roman" w:hAnsi="Verdana" w:cs="Arial"/>
          <w:color w:val="000000"/>
          <w:sz w:val="20"/>
          <w:szCs w:val="20"/>
          <w:lang w:val="fr-FR" w:eastAsia="nl-NL"/>
        </w:rPr>
        <w:t xml:space="preserve">. Cela permet à nos clients de réaliser plus </w:t>
      </w:r>
      <w:r w:rsidRPr="00636690">
        <w:rPr>
          <w:rFonts w:ascii="Verdana" w:eastAsia="Times New Roman" w:hAnsi="Verdana" w:cs="Arial"/>
          <w:color w:val="000000"/>
          <w:sz w:val="20"/>
          <w:szCs w:val="20"/>
          <w:lang w:val="fr-FR" w:eastAsia="nl-NL"/>
        </w:rPr>
        <w:t>rapidement un</w:t>
      </w:r>
      <w:r w:rsidR="0057642B" w:rsidRPr="00636690">
        <w:rPr>
          <w:rFonts w:ascii="Verdana" w:eastAsia="Times New Roman" w:hAnsi="Verdana" w:cs="Arial"/>
          <w:color w:val="000000"/>
          <w:sz w:val="20"/>
          <w:szCs w:val="20"/>
          <w:lang w:val="fr-FR" w:eastAsia="nl-NL"/>
        </w:rPr>
        <w:t xml:space="preserve"> retour sur investissement et de simplifier le processus de mise-en-</w:t>
      </w:r>
      <w:proofErr w:type="spellStart"/>
      <w:r w:rsidR="0057642B" w:rsidRPr="00636690">
        <w:rPr>
          <w:rFonts w:ascii="Verdana" w:eastAsia="Times New Roman" w:hAnsi="Verdana" w:cs="Arial"/>
          <w:color w:val="000000"/>
          <w:sz w:val="20"/>
          <w:szCs w:val="20"/>
          <w:lang w:val="fr-FR" w:eastAsia="nl-NL"/>
        </w:rPr>
        <w:t>oeuvre</w:t>
      </w:r>
      <w:proofErr w:type="spellEnd"/>
      <w:r w:rsidR="0057642B" w:rsidRPr="00636690">
        <w:rPr>
          <w:rFonts w:ascii="Verdana" w:eastAsia="Times New Roman" w:hAnsi="Verdana" w:cs="Arial"/>
          <w:color w:val="000000"/>
          <w:sz w:val="20"/>
          <w:szCs w:val="20"/>
          <w:lang w:val="fr-FR" w:eastAsia="nl-NL"/>
        </w:rPr>
        <w:t xml:space="preserve">. Notre propre solution soutient le flux de données précises et critiques à propos </w:t>
      </w:r>
      <w:r w:rsidR="002A2E68" w:rsidRPr="00636690">
        <w:rPr>
          <w:rFonts w:ascii="Verdana" w:eastAsia="Times New Roman" w:hAnsi="Verdana" w:cs="Arial"/>
          <w:color w:val="000000"/>
          <w:sz w:val="20"/>
          <w:szCs w:val="20"/>
          <w:lang w:val="fr-FR" w:eastAsia="nl-NL"/>
        </w:rPr>
        <w:t xml:space="preserve">de solutions </w:t>
      </w:r>
      <w:r w:rsidR="000E2DDD" w:rsidRPr="00636690">
        <w:rPr>
          <w:rFonts w:ascii="Verdana" w:eastAsia="Times New Roman" w:hAnsi="Verdana" w:cs="Arial"/>
          <w:color w:val="000000"/>
          <w:sz w:val="20"/>
          <w:szCs w:val="20"/>
          <w:lang w:val="fr-FR" w:eastAsia="nl-NL"/>
        </w:rPr>
        <w:t>professionnelles</w:t>
      </w:r>
      <w:r w:rsidR="002A2E68" w:rsidRPr="00636690">
        <w:rPr>
          <w:rFonts w:ascii="Verdana" w:eastAsia="Times New Roman" w:hAnsi="Verdana" w:cs="Arial"/>
          <w:color w:val="000000"/>
          <w:sz w:val="20"/>
          <w:szCs w:val="20"/>
          <w:lang w:val="fr-FR" w:eastAsia="nl-NL"/>
        </w:rPr>
        <w:t xml:space="preserve"> importantes et assure </w:t>
      </w:r>
      <w:r w:rsidR="00666F47" w:rsidRPr="00636690">
        <w:rPr>
          <w:rFonts w:ascii="Verdana" w:eastAsia="Times New Roman" w:hAnsi="Verdana" w:cs="Arial"/>
          <w:color w:val="000000"/>
          <w:sz w:val="20"/>
          <w:szCs w:val="20"/>
          <w:lang w:val="fr-FR" w:eastAsia="nl-NL"/>
        </w:rPr>
        <w:t>100% de visibilité des dépenses, quel que soit le système back</w:t>
      </w:r>
      <w:r w:rsidR="00636690" w:rsidRPr="00636690">
        <w:rPr>
          <w:rFonts w:ascii="Verdana" w:eastAsia="Times New Roman" w:hAnsi="Verdana" w:cs="Arial"/>
          <w:color w:val="000000"/>
          <w:sz w:val="20"/>
          <w:szCs w:val="20"/>
          <w:lang w:val="fr-FR" w:eastAsia="nl-NL"/>
        </w:rPr>
        <w:t>-</w:t>
      </w:r>
      <w:r w:rsidR="00666F47" w:rsidRPr="00636690">
        <w:rPr>
          <w:rFonts w:ascii="Verdana" w:eastAsia="Times New Roman" w:hAnsi="Verdana" w:cs="Arial"/>
          <w:color w:val="000000"/>
          <w:sz w:val="20"/>
          <w:szCs w:val="20"/>
          <w:lang w:val="fr-FR" w:eastAsia="nl-NL"/>
        </w:rPr>
        <w:t>end.”</w:t>
      </w:r>
    </w:p>
    <w:p w14:paraId="2888A8D2" w14:textId="77777777" w:rsidR="000D5790" w:rsidRDefault="000D5790" w:rsidP="00171C1B">
      <w:pPr>
        <w:spacing w:before="100" w:beforeAutospacing="1" w:after="100" w:afterAutospacing="1" w:line="360" w:lineRule="auto"/>
        <w:rPr>
          <w:rFonts w:ascii="Verdana" w:eastAsia="Times New Roman" w:hAnsi="Verdana" w:cs="Arial"/>
          <w:color w:val="000000"/>
          <w:sz w:val="20"/>
          <w:szCs w:val="20"/>
          <w:lang w:val="fr-FR" w:eastAsia="nl-NL"/>
        </w:rPr>
      </w:pPr>
    </w:p>
    <w:p w14:paraId="53FABF73" w14:textId="51864EC4" w:rsidR="00523155" w:rsidRPr="00636690" w:rsidRDefault="00523155" w:rsidP="00171C1B">
      <w:pPr>
        <w:spacing w:before="100" w:beforeAutospacing="1" w:after="100" w:afterAutospacing="1" w:line="360" w:lineRule="auto"/>
        <w:rPr>
          <w:rFonts w:ascii="Verdana" w:eastAsia="Times New Roman" w:hAnsi="Verdana" w:cs="Arial"/>
          <w:color w:val="000000"/>
          <w:sz w:val="20"/>
          <w:szCs w:val="20"/>
          <w:lang w:val="fr-FR" w:eastAsia="nl-NL"/>
        </w:rPr>
      </w:pPr>
      <w:proofErr w:type="spellStart"/>
      <w:r w:rsidRPr="00636690">
        <w:rPr>
          <w:rFonts w:ascii="Verdana" w:eastAsia="Times New Roman" w:hAnsi="Verdana" w:cs="Arial"/>
          <w:color w:val="000000"/>
          <w:sz w:val="20"/>
          <w:szCs w:val="20"/>
          <w:lang w:val="fr-FR" w:eastAsia="nl-NL"/>
        </w:rPr>
        <w:lastRenderedPageBreak/>
        <w:t>Basware</w:t>
      </w:r>
      <w:proofErr w:type="spellEnd"/>
      <w:r w:rsidRPr="00636690">
        <w:rPr>
          <w:rFonts w:ascii="Verdana" w:eastAsia="Times New Roman" w:hAnsi="Verdana" w:cs="Arial"/>
          <w:color w:val="000000"/>
          <w:sz w:val="20"/>
          <w:szCs w:val="20"/>
          <w:lang w:val="fr-FR" w:eastAsia="nl-NL"/>
        </w:rPr>
        <w:t xml:space="preserve"> est certifié pour SAP, membre de la famille PRE Oracle et partenaire Microsoft. Pour plus d’informations à propos de nos possibilités d’intégration, visitez le blog de </w:t>
      </w:r>
      <w:proofErr w:type="spellStart"/>
      <w:r w:rsidRPr="00636690">
        <w:rPr>
          <w:rFonts w:ascii="Verdana" w:eastAsia="Times New Roman" w:hAnsi="Verdana" w:cs="Arial"/>
          <w:color w:val="000000"/>
          <w:sz w:val="20"/>
          <w:szCs w:val="20"/>
          <w:lang w:val="fr-FR" w:eastAsia="nl-NL"/>
        </w:rPr>
        <w:t>Basware</w:t>
      </w:r>
      <w:proofErr w:type="spellEnd"/>
      <w:r w:rsidRPr="00636690">
        <w:rPr>
          <w:rFonts w:ascii="Verdana" w:eastAsia="Times New Roman" w:hAnsi="Verdana" w:cs="Arial"/>
          <w:color w:val="000000"/>
          <w:sz w:val="20"/>
          <w:szCs w:val="20"/>
          <w:lang w:val="fr-FR" w:eastAsia="nl-NL"/>
        </w:rPr>
        <w:t xml:space="preserve"> : </w:t>
      </w:r>
      <w:hyperlink r:id="rId5" w:tgtFrame="_blank" w:history="1">
        <w:proofErr w:type="spellStart"/>
        <w:r w:rsidRPr="00636690">
          <w:rPr>
            <w:rFonts w:ascii="Verdana" w:eastAsia="Times New Roman" w:hAnsi="Verdana" w:cs="Arial"/>
            <w:i/>
            <w:iCs/>
            <w:color w:val="800080"/>
            <w:sz w:val="20"/>
            <w:szCs w:val="20"/>
            <w:u w:val="single"/>
            <w:lang w:val="fr-FR" w:eastAsia="nl-NL"/>
          </w:rPr>
          <w:t>It’s</w:t>
        </w:r>
        <w:proofErr w:type="spellEnd"/>
        <w:r w:rsidRPr="00636690">
          <w:rPr>
            <w:rFonts w:ascii="Verdana" w:eastAsia="Times New Roman" w:hAnsi="Verdana" w:cs="Arial"/>
            <w:i/>
            <w:iCs/>
            <w:color w:val="800080"/>
            <w:sz w:val="20"/>
            <w:szCs w:val="20"/>
            <w:u w:val="single"/>
            <w:lang w:val="fr-FR" w:eastAsia="nl-NL"/>
          </w:rPr>
          <w:t xml:space="preserve"> Not </w:t>
        </w:r>
        <w:proofErr w:type="spellStart"/>
        <w:r w:rsidRPr="00636690">
          <w:rPr>
            <w:rFonts w:ascii="Verdana" w:eastAsia="Times New Roman" w:hAnsi="Verdana" w:cs="Arial"/>
            <w:i/>
            <w:iCs/>
            <w:color w:val="800080"/>
            <w:sz w:val="20"/>
            <w:szCs w:val="20"/>
            <w:u w:val="single"/>
            <w:lang w:val="fr-FR" w:eastAsia="nl-NL"/>
          </w:rPr>
          <w:t>Magic</w:t>
        </w:r>
        <w:proofErr w:type="spellEnd"/>
        <w:r w:rsidRPr="00636690">
          <w:rPr>
            <w:rFonts w:ascii="Verdana" w:eastAsia="Times New Roman" w:hAnsi="Verdana" w:cs="Arial"/>
            <w:i/>
            <w:iCs/>
            <w:color w:val="800080"/>
            <w:sz w:val="20"/>
            <w:szCs w:val="20"/>
            <w:u w:val="single"/>
            <w:lang w:val="fr-FR" w:eastAsia="nl-NL"/>
          </w:rPr>
          <w:t xml:space="preserve">; </w:t>
        </w:r>
        <w:proofErr w:type="spellStart"/>
        <w:r w:rsidRPr="00636690">
          <w:rPr>
            <w:rFonts w:ascii="Verdana" w:eastAsia="Times New Roman" w:hAnsi="Verdana" w:cs="Arial"/>
            <w:i/>
            <w:iCs/>
            <w:color w:val="800080"/>
            <w:sz w:val="20"/>
            <w:szCs w:val="20"/>
            <w:u w:val="single"/>
            <w:lang w:val="fr-FR" w:eastAsia="nl-NL"/>
          </w:rPr>
          <w:t>It’s</w:t>
        </w:r>
        <w:proofErr w:type="spellEnd"/>
        <w:r w:rsidRPr="00636690">
          <w:rPr>
            <w:rFonts w:ascii="Verdana" w:eastAsia="Times New Roman" w:hAnsi="Verdana" w:cs="Arial"/>
            <w:i/>
            <w:iCs/>
            <w:color w:val="800080"/>
            <w:sz w:val="20"/>
            <w:szCs w:val="20"/>
            <w:u w:val="single"/>
            <w:lang w:val="fr-FR" w:eastAsia="nl-NL"/>
          </w:rPr>
          <w:t xml:space="preserve"> </w:t>
        </w:r>
        <w:proofErr w:type="spellStart"/>
        <w:r w:rsidRPr="00636690">
          <w:rPr>
            <w:rFonts w:ascii="Verdana" w:eastAsia="Times New Roman" w:hAnsi="Verdana" w:cs="Arial"/>
            <w:i/>
            <w:iCs/>
            <w:color w:val="800080"/>
            <w:sz w:val="20"/>
            <w:szCs w:val="20"/>
            <w:u w:val="single"/>
            <w:lang w:val="fr-FR" w:eastAsia="nl-NL"/>
          </w:rPr>
          <w:t>Technology</w:t>
        </w:r>
        <w:proofErr w:type="spellEnd"/>
        <w:r w:rsidRPr="00636690">
          <w:rPr>
            <w:rFonts w:ascii="Verdana" w:eastAsia="Times New Roman" w:hAnsi="Verdana" w:cs="Arial"/>
            <w:i/>
            <w:iCs/>
            <w:color w:val="800080"/>
            <w:sz w:val="20"/>
            <w:szCs w:val="20"/>
            <w:u w:val="single"/>
            <w:lang w:val="fr-FR" w:eastAsia="nl-NL"/>
          </w:rPr>
          <w:t xml:space="preserve">: </w:t>
        </w:r>
        <w:proofErr w:type="spellStart"/>
        <w:r w:rsidRPr="00636690">
          <w:rPr>
            <w:rFonts w:ascii="Verdana" w:eastAsia="Times New Roman" w:hAnsi="Verdana" w:cs="Arial"/>
            <w:i/>
            <w:iCs/>
            <w:color w:val="800080"/>
            <w:sz w:val="20"/>
            <w:szCs w:val="20"/>
            <w:u w:val="single"/>
            <w:lang w:val="fr-FR" w:eastAsia="nl-NL"/>
          </w:rPr>
          <w:t>B</w:t>
        </w:r>
        <w:bookmarkStart w:id="0" w:name="_GoBack"/>
        <w:bookmarkEnd w:id="0"/>
        <w:r w:rsidRPr="00636690">
          <w:rPr>
            <w:rFonts w:ascii="Verdana" w:eastAsia="Times New Roman" w:hAnsi="Verdana" w:cs="Arial"/>
            <w:i/>
            <w:iCs/>
            <w:color w:val="800080"/>
            <w:sz w:val="20"/>
            <w:szCs w:val="20"/>
            <w:u w:val="single"/>
            <w:lang w:val="fr-FR" w:eastAsia="nl-NL"/>
          </w:rPr>
          <w:t>a</w:t>
        </w:r>
        <w:r w:rsidRPr="00636690">
          <w:rPr>
            <w:rFonts w:ascii="Verdana" w:eastAsia="Times New Roman" w:hAnsi="Verdana" w:cs="Arial"/>
            <w:i/>
            <w:iCs/>
            <w:color w:val="800080"/>
            <w:sz w:val="20"/>
            <w:szCs w:val="20"/>
            <w:u w:val="single"/>
            <w:lang w:val="fr-FR" w:eastAsia="nl-NL"/>
          </w:rPr>
          <w:t>sware</w:t>
        </w:r>
        <w:proofErr w:type="spellEnd"/>
        <w:r w:rsidRPr="00636690">
          <w:rPr>
            <w:rFonts w:ascii="Verdana" w:eastAsia="Times New Roman" w:hAnsi="Verdana" w:cs="Arial"/>
            <w:i/>
            <w:iCs/>
            <w:color w:val="800080"/>
            <w:sz w:val="20"/>
            <w:szCs w:val="20"/>
            <w:u w:val="single"/>
            <w:lang w:val="fr-FR" w:eastAsia="nl-NL"/>
          </w:rPr>
          <w:t xml:space="preserve"> </w:t>
        </w:r>
        <w:proofErr w:type="spellStart"/>
        <w:r w:rsidRPr="00636690">
          <w:rPr>
            <w:rFonts w:ascii="Verdana" w:eastAsia="Times New Roman" w:hAnsi="Verdana" w:cs="Arial"/>
            <w:i/>
            <w:iCs/>
            <w:color w:val="800080"/>
            <w:sz w:val="20"/>
            <w:szCs w:val="20"/>
            <w:u w:val="single"/>
            <w:lang w:val="fr-FR" w:eastAsia="nl-NL"/>
          </w:rPr>
          <w:t>Seamlessly</w:t>
        </w:r>
        <w:proofErr w:type="spellEnd"/>
        <w:r w:rsidRPr="00636690">
          <w:rPr>
            <w:rFonts w:ascii="Verdana" w:eastAsia="Times New Roman" w:hAnsi="Verdana" w:cs="Arial"/>
            <w:i/>
            <w:iCs/>
            <w:color w:val="800080"/>
            <w:sz w:val="20"/>
            <w:szCs w:val="20"/>
            <w:u w:val="single"/>
            <w:lang w:val="fr-FR" w:eastAsia="nl-NL"/>
          </w:rPr>
          <w:t xml:space="preserve"> </w:t>
        </w:r>
        <w:proofErr w:type="spellStart"/>
        <w:r w:rsidRPr="00636690">
          <w:rPr>
            <w:rFonts w:ascii="Verdana" w:eastAsia="Times New Roman" w:hAnsi="Verdana" w:cs="Arial"/>
            <w:i/>
            <w:iCs/>
            <w:color w:val="800080"/>
            <w:sz w:val="20"/>
            <w:szCs w:val="20"/>
            <w:u w:val="single"/>
            <w:lang w:val="fr-FR" w:eastAsia="nl-NL"/>
          </w:rPr>
          <w:t>Integrates</w:t>
        </w:r>
        <w:proofErr w:type="spellEnd"/>
        <w:r w:rsidRPr="00636690">
          <w:rPr>
            <w:rFonts w:ascii="Verdana" w:eastAsia="Times New Roman" w:hAnsi="Verdana" w:cs="Arial"/>
            <w:i/>
            <w:iCs/>
            <w:color w:val="800080"/>
            <w:sz w:val="20"/>
            <w:szCs w:val="20"/>
            <w:u w:val="single"/>
            <w:lang w:val="fr-FR" w:eastAsia="nl-NL"/>
          </w:rPr>
          <w:t xml:space="preserve"> </w:t>
        </w:r>
        <w:proofErr w:type="spellStart"/>
        <w:r w:rsidRPr="00636690">
          <w:rPr>
            <w:rFonts w:ascii="Verdana" w:eastAsia="Times New Roman" w:hAnsi="Verdana" w:cs="Arial"/>
            <w:i/>
            <w:iCs/>
            <w:color w:val="800080"/>
            <w:sz w:val="20"/>
            <w:szCs w:val="20"/>
            <w:u w:val="single"/>
            <w:lang w:val="fr-FR" w:eastAsia="nl-NL"/>
          </w:rPr>
          <w:t>with</w:t>
        </w:r>
        <w:proofErr w:type="spellEnd"/>
        <w:r w:rsidRPr="00636690">
          <w:rPr>
            <w:rFonts w:ascii="Verdana" w:eastAsia="Times New Roman" w:hAnsi="Verdana" w:cs="Arial"/>
            <w:i/>
            <w:iCs/>
            <w:color w:val="800080"/>
            <w:sz w:val="20"/>
            <w:szCs w:val="20"/>
            <w:u w:val="single"/>
            <w:lang w:val="fr-FR" w:eastAsia="nl-NL"/>
          </w:rPr>
          <w:t xml:space="preserve"> 250+ </w:t>
        </w:r>
        <w:proofErr w:type="spellStart"/>
        <w:r w:rsidRPr="00636690">
          <w:rPr>
            <w:rFonts w:ascii="Verdana" w:eastAsia="Times New Roman" w:hAnsi="Verdana" w:cs="Arial"/>
            <w:i/>
            <w:iCs/>
            <w:color w:val="800080"/>
            <w:sz w:val="20"/>
            <w:szCs w:val="20"/>
            <w:u w:val="single"/>
            <w:lang w:val="fr-FR" w:eastAsia="nl-NL"/>
          </w:rPr>
          <w:t>ERPs</w:t>
        </w:r>
        <w:proofErr w:type="spellEnd"/>
        <w:r w:rsidRPr="00636690">
          <w:rPr>
            <w:rFonts w:ascii="Verdana" w:eastAsia="Times New Roman" w:hAnsi="Verdana" w:cs="Arial"/>
            <w:i/>
            <w:iCs/>
            <w:color w:val="800080"/>
            <w:sz w:val="20"/>
            <w:szCs w:val="20"/>
            <w:u w:val="single"/>
            <w:lang w:val="fr-FR" w:eastAsia="nl-NL"/>
          </w:rPr>
          <w:t xml:space="preserve"> </w:t>
        </w:r>
        <w:proofErr w:type="spellStart"/>
        <w:r w:rsidRPr="00636690">
          <w:rPr>
            <w:rFonts w:ascii="Verdana" w:eastAsia="Times New Roman" w:hAnsi="Verdana" w:cs="Arial"/>
            <w:i/>
            <w:iCs/>
            <w:color w:val="800080"/>
            <w:sz w:val="20"/>
            <w:szCs w:val="20"/>
            <w:u w:val="single"/>
            <w:lang w:val="fr-FR" w:eastAsia="nl-NL"/>
          </w:rPr>
          <w:t>Simultaneously</w:t>
        </w:r>
        <w:proofErr w:type="spellEnd"/>
      </w:hyperlink>
      <w:r w:rsidRPr="00636690">
        <w:rPr>
          <w:rFonts w:ascii="Verdana" w:eastAsia="Times New Roman" w:hAnsi="Verdana" w:cs="Arial"/>
          <w:color w:val="000000"/>
          <w:sz w:val="20"/>
          <w:szCs w:val="20"/>
          <w:lang w:val="fr-FR" w:eastAsia="nl-NL"/>
        </w:rPr>
        <w:t>.</w:t>
      </w:r>
    </w:p>
    <w:p w14:paraId="197B45E7" w14:textId="77777777" w:rsidR="000D5790" w:rsidRDefault="000D5790" w:rsidP="000D5790">
      <w:pPr>
        <w:pStyle w:val="Normaalweb"/>
        <w:suppressAutoHyphens/>
        <w:spacing w:before="0" w:beforeAutospacing="0" w:afterLines="200" w:after="480" w:afterAutospacing="0" w:line="360" w:lineRule="auto"/>
        <w:rPr>
          <w:rFonts w:ascii="Verdana" w:hAnsi="Verdana" w:cs="Calibri"/>
          <w:b/>
          <w:sz w:val="20"/>
          <w:szCs w:val="20"/>
          <w:lang w:val="fr-FR"/>
        </w:rPr>
      </w:pPr>
    </w:p>
    <w:p w14:paraId="6E23150B" w14:textId="1DC13E2F" w:rsidR="000D5790" w:rsidRPr="00526F91" w:rsidRDefault="000D5790" w:rsidP="000D5790">
      <w:pPr>
        <w:pStyle w:val="Normaalweb"/>
        <w:suppressAutoHyphens/>
        <w:spacing w:before="0" w:beforeAutospacing="0" w:afterLines="200" w:after="480" w:afterAutospacing="0" w:line="360" w:lineRule="auto"/>
        <w:rPr>
          <w:rFonts w:ascii="Verdana" w:hAnsi="Verdana" w:cs="Calibri"/>
          <w:sz w:val="20"/>
          <w:szCs w:val="20"/>
          <w:lang w:val="fr-FR"/>
        </w:rPr>
      </w:pPr>
      <w:r w:rsidRPr="00526F91">
        <w:rPr>
          <w:rFonts w:ascii="Verdana" w:hAnsi="Verdana" w:cs="Calibri"/>
          <w:b/>
          <w:sz w:val="20"/>
          <w:szCs w:val="20"/>
          <w:lang w:val="fr-FR"/>
        </w:rPr>
        <w:t xml:space="preserve">À propos de </w:t>
      </w:r>
      <w:proofErr w:type="spellStart"/>
      <w:r w:rsidRPr="00526F91">
        <w:rPr>
          <w:rFonts w:ascii="Verdana" w:hAnsi="Verdana" w:cs="Calibri"/>
          <w:b/>
          <w:sz w:val="20"/>
          <w:szCs w:val="20"/>
          <w:lang w:val="fr-FR"/>
        </w:rPr>
        <w:t>Basware</w:t>
      </w:r>
      <w:proofErr w:type="spellEnd"/>
      <w:r w:rsidRPr="00526F91">
        <w:rPr>
          <w:rFonts w:ascii="Verdana" w:hAnsi="Verdana" w:cs="Calibri"/>
          <w:b/>
          <w:sz w:val="20"/>
          <w:szCs w:val="20"/>
          <w:lang w:val="fr-FR"/>
        </w:rPr>
        <w:br/>
      </w:r>
      <w:proofErr w:type="spellStart"/>
      <w:r w:rsidRPr="00526F91">
        <w:rPr>
          <w:rFonts w:ascii="Verdana" w:hAnsi="Verdana" w:cs="Calibri"/>
          <w:sz w:val="20"/>
          <w:szCs w:val="20"/>
          <w:lang w:val="fr-FR"/>
        </w:rPr>
        <w:t>Basware</w:t>
      </w:r>
      <w:proofErr w:type="spellEnd"/>
      <w:r w:rsidRPr="00526F91">
        <w:rPr>
          <w:rFonts w:ascii="Verdana" w:hAnsi="Verdana" w:cs="Calibri"/>
          <w:sz w:val="20"/>
          <w:szCs w:val="20"/>
          <w:lang w:val="fr-FR"/>
        </w:rPr>
        <w:t xml:space="preserve"> est un fournisseur influent de solutions P2P en réseaux, de e-facturation et de services financiers innovants. Le réseau commercial et financier de </w:t>
      </w:r>
      <w:proofErr w:type="spellStart"/>
      <w:r w:rsidRPr="00526F91">
        <w:rPr>
          <w:rFonts w:ascii="Verdana" w:hAnsi="Verdana" w:cs="Calibri"/>
          <w:sz w:val="20"/>
          <w:szCs w:val="20"/>
          <w:lang w:val="fr-FR"/>
        </w:rPr>
        <w:t>Basware</w:t>
      </w:r>
      <w:proofErr w:type="spellEnd"/>
      <w:r w:rsidRPr="00526F91">
        <w:rPr>
          <w:rFonts w:ascii="Verdana" w:hAnsi="Verdana" w:cs="Calibri"/>
          <w:sz w:val="20"/>
          <w:szCs w:val="20"/>
          <w:lang w:val="fr-FR"/>
        </w:rPr>
        <w:t xml:space="preserve"> et présent dans plus de 100 pays et relie des entreprises dans le monde entier. </w:t>
      </w:r>
      <w:proofErr w:type="spellStart"/>
      <w:r w:rsidRPr="00526F91">
        <w:rPr>
          <w:rFonts w:ascii="Verdana" w:hAnsi="Verdana" w:cs="Calibri"/>
          <w:sz w:val="20"/>
          <w:szCs w:val="20"/>
          <w:lang w:val="fr-FR"/>
        </w:rPr>
        <w:t>Basware</w:t>
      </w:r>
      <w:proofErr w:type="spellEnd"/>
      <w:r w:rsidRPr="00526F91">
        <w:rPr>
          <w:rFonts w:ascii="Verdana" w:hAnsi="Verdana"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6" w:history="1">
        <w:r w:rsidRPr="00526F91">
          <w:rPr>
            <w:rStyle w:val="Hyperlink"/>
            <w:rFonts w:ascii="Verdana" w:hAnsi="Verdana" w:cs="Calibri"/>
            <w:sz w:val="20"/>
            <w:szCs w:val="20"/>
            <w:lang w:val="fr-FR"/>
          </w:rPr>
          <w:t>www.basware.com</w:t>
        </w:r>
      </w:hyperlink>
    </w:p>
    <w:p w14:paraId="712DE19D" w14:textId="420769E5" w:rsidR="00171C1B" w:rsidRPr="00636690" w:rsidRDefault="00523155" w:rsidP="00171C1B">
      <w:pPr>
        <w:widowControl w:val="0"/>
        <w:autoSpaceDE w:val="0"/>
        <w:autoSpaceDN w:val="0"/>
        <w:adjustRightInd w:val="0"/>
        <w:spacing w:line="360" w:lineRule="auto"/>
        <w:rPr>
          <w:rFonts w:ascii="Verdana" w:hAnsi="Verdana" w:cs="Arial"/>
          <w:bCs/>
          <w:sz w:val="20"/>
          <w:szCs w:val="30"/>
          <w:u w:val="single" w:color="386EFF"/>
          <w:lang w:val="fr-FR"/>
        </w:rPr>
      </w:pPr>
      <w:r w:rsidRPr="00636690">
        <w:rPr>
          <w:rFonts w:ascii="Verdana" w:hAnsi="Verdana" w:cs="Helvetica"/>
          <w:sz w:val="20"/>
          <w:lang w:val="fr-FR"/>
        </w:rPr>
        <w:t xml:space="preserve">Suivez </w:t>
      </w:r>
      <w:proofErr w:type="spellStart"/>
      <w:r w:rsidRPr="00636690">
        <w:rPr>
          <w:rFonts w:ascii="Verdana" w:hAnsi="Verdana" w:cs="Helvetica"/>
          <w:sz w:val="20"/>
          <w:lang w:val="fr-FR"/>
        </w:rPr>
        <w:t>Basware</w:t>
      </w:r>
      <w:proofErr w:type="spellEnd"/>
      <w:r w:rsidRPr="00636690">
        <w:rPr>
          <w:rFonts w:ascii="Verdana" w:hAnsi="Verdana" w:cs="Helvetica"/>
          <w:sz w:val="20"/>
          <w:lang w:val="fr-FR"/>
        </w:rPr>
        <w:t xml:space="preserve"> sur Twitter via @</w:t>
      </w:r>
      <w:proofErr w:type="spellStart"/>
      <w:r w:rsidRPr="00636690">
        <w:rPr>
          <w:rFonts w:ascii="Verdana" w:hAnsi="Verdana" w:cs="Helvetica"/>
          <w:sz w:val="20"/>
          <w:lang w:val="fr-FR"/>
        </w:rPr>
        <w:t>BaswareBV</w:t>
      </w:r>
      <w:proofErr w:type="spellEnd"/>
      <w:r w:rsidRPr="00636690">
        <w:rPr>
          <w:rFonts w:ascii="Verdana" w:hAnsi="Verdana" w:cs="Helvetica"/>
          <w:sz w:val="20"/>
          <w:lang w:val="fr-FR"/>
        </w:rPr>
        <w:t xml:space="preserve"> et @</w:t>
      </w:r>
      <w:proofErr w:type="spellStart"/>
      <w:r w:rsidRPr="00636690">
        <w:rPr>
          <w:rFonts w:ascii="Verdana" w:hAnsi="Verdana" w:cs="Helvetica"/>
          <w:sz w:val="20"/>
          <w:lang w:val="fr-FR"/>
        </w:rPr>
        <w:t>Basware</w:t>
      </w:r>
      <w:proofErr w:type="spellEnd"/>
      <w:r w:rsidRPr="00636690">
        <w:rPr>
          <w:rFonts w:ascii="Verdana" w:hAnsi="Verdana" w:cs="Helvetica"/>
          <w:sz w:val="20"/>
          <w:lang w:val="fr-FR"/>
        </w:rPr>
        <w:t xml:space="preserve">. Pour les dernières nouvelles vous trouverez </w:t>
      </w:r>
      <w:proofErr w:type="spellStart"/>
      <w:r w:rsidRPr="00636690">
        <w:rPr>
          <w:rFonts w:ascii="Verdana" w:hAnsi="Verdana" w:cs="Helvetica"/>
          <w:sz w:val="20"/>
          <w:lang w:val="fr-FR"/>
        </w:rPr>
        <w:t>Basware</w:t>
      </w:r>
      <w:proofErr w:type="spellEnd"/>
      <w:r w:rsidRPr="00636690">
        <w:rPr>
          <w:rFonts w:ascii="Verdana" w:hAnsi="Verdana" w:cs="Helvetica"/>
          <w:sz w:val="20"/>
          <w:lang w:val="fr-FR"/>
        </w:rPr>
        <w:t xml:space="preserve"> sur </w:t>
      </w:r>
      <w:hyperlink r:id="rId7" w:history="1">
        <w:r w:rsidRPr="00636690">
          <w:rPr>
            <w:rFonts w:ascii="Verdana" w:hAnsi="Verdana" w:cs="Arial"/>
            <w:bCs/>
            <w:sz w:val="20"/>
            <w:szCs w:val="30"/>
            <w:u w:val="single" w:color="386EFF"/>
            <w:lang w:val="fr-FR"/>
          </w:rPr>
          <w:t>LinkedIn</w:t>
        </w:r>
      </w:hyperlink>
      <w:r w:rsidRPr="00636690">
        <w:rPr>
          <w:rFonts w:ascii="Verdana" w:hAnsi="Verdana" w:cs="Arial"/>
          <w:bCs/>
          <w:sz w:val="20"/>
          <w:szCs w:val="30"/>
          <w:lang w:val="fr-FR"/>
        </w:rPr>
        <w:t xml:space="preserve">, </w:t>
      </w:r>
      <w:hyperlink r:id="rId8" w:history="1">
        <w:r w:rsidRPr="00636690">
          <w:rPr>
            <w:rFonts w:ascii="Verdana" w:hAnsi="Verdana" w:cs="Arial"/>
            <w:bCs/>
            <w:sz w:val="20"/>
            <w:szCs w:val="30"/>
            <w:u w:val="single" w:color="386EFF"/>
            <w:lang w:val="fr-FR"/>
          </w:rPr>
          <w:t>Facebook</w:t>
        </w:r>
      </w:hyperlink>
      <w:r w:rsidRPr="00636690">
        <w:rPr>
          <w:rFonts w:ascii="Verdana" w:hAnsi="Verdana" w:cs="Arial"/>
          <w:bCs/>
          <w:sz w:val="20"/>
          <w:szCs w:val="30"/>
          <w:lang w:val="fr-FR"/>
        </w:rPr>
        <w:t xml:space="preserve"> et le </w:t>
      </w:r>
      <w:hyperlink r:id="rId9" w:history="1">
        <w:r w:rsidRPr="00636690">
          <w:rPr>
            <w:rFonts w:ascii="Verdana" w:hAnsi="Verdana" w:cs="Arial"/>
            <w:bCs/>
            <w:sz w:val="20"/>
            <w:szCs w:val="30"/>
            <w:u w:val="single" w:color="386EFF"/>
            <w:lang w:val="fr-FR"/>
          </w:rPr>
          <w:t>blog</w:t>
        </w:r>
      </w:hyperlink>
      <w:r w:rsidRPr="00636690">
        <w:rPr>
          <w:rFonts w:ascii="Verdana" w:hAnsi="Verdana" w:cs="Arial"/>
          <w:bCs/>
          <w:sz w:val="20"/>
          <w:szCs w:val="30"/>
          <w:u w:val="single" w:color="386EFF"/>
          <w:lang w:val="fr-FR"/>
        </w:rPr>
        <w:t xml:space="preserve">. </w:t>
      </w:r>
      <w:r w:rsidR="00BE65EC" w:rsidRPr="00636690">
        <w:rPr>
          <w:rFonts w:ascii="Verdana" w:hAnsi="Verdana" w:cs="Arial"/>
          <w:bCs/>
          <w:sz w:val="20"/>
          <w:szCs w:val="30"/>
          <w:u w:val="single" w:color="386EFF"/>
          <w:lang w:val="fr-FR"/>
        </w:rPr>
        <w:t xml:space="preserve">Inscrivez-vous ici </w:t>
      </w:r>
      <w:r w:rsidR="003B2921" w:rsidRPr="00636690">
        <w:rPr>
          <w:rFonts w:ascii="Verdana" w:hAnsi="Verdana" w:cs="Arial"/>
          <w:bCs/>
          <w:sz w:val="20"/>
          <w:szCs w:val="30"/>
          <w:u w:val="single" w:color="386EFF"/>
          <w:lang w:val="fr-FR"/>
        </w:rPr>
        <w:t xml:space="preserve">pour recevoir la newsletter et rester au courant des derniers développements. </w:t>
      </w:r>
    </w:p>
    <w:p w14:paraId="0176B4EC" w14:textId="77777777" w:rsidR="003B2921" w:rsidRPr="00636690" w:rsidRDefault="003B2921" w:rsidP="00171C1B">
      <w:pPr>
        <w:widowControl w:val="0"/>
        <w:autoSpaceDE w:val="0"/>
        <w:autoSpaceDN w:val="0"/>
        <w:adjustRightInd w:val="0"/>
        <w:spacing w:line="360" w:lineRule="auto"/>
        <w:rPr>
          <w:rFonts w:ascii="Verdana" w:hAnsi="Verdana" w:cs="Helvetica"/>
          <w:sz w:val="20"/>
          <w:lang w:val="fr-FR"/>
        </w:rPr>
      </w:pPr>
    </w:p>
    <w:p w14:paraId="7F2002F9" w14:textId="77777777" w:rsidR="00171C1B" w:rsidRPr="00636690" w:rsidRDefault="00171C1B" w:rsidP="00171C1B">
      <w:pPr>
        <w:spacing w:line="360" w:lineRule="auto"/>
        <w:rPr>
          <w:rFonts w:ascii="Verdana" w:hAnsi="Verdana" w:cs="Arial"/>
          <w:b/>
          <w:bCs/>
          <w:sz w:val="20"/>
          <w:szCs w:val="22"/>
          <w:lang w:val="fr-FR"/>
        </w:rPr>
      </w:pPr>
    </w:p>
    <w:p w14:paraId="0A1F15FA" w14:textId="77777777" w:rsidR="00171C1B" w:rsidRPr="00636690" w:rsidRDefault="00171C1B" w:rsidP="00171C1B">
      <w:pPr>
        <w:spacing w:line="360" w:lineRule="auto"/>
        <w:rPr>
          <w:rFonts w:ascii="Verdana" w:hAnsi="Verdana" w:cs="Arial"/>
          <w:b/>
          <w:bCs/>
          <w:sz w:val="20"/>
          <w:szCs w:val="22"/>
          <w:lang w:val="fr-FR"/>
        </w:rPr>
      </w:pPr>
    </w:p>
    <w:p w14:paraId="659AD3B0" w14:textId="24FA0840" w:rsidR="00171C1B" w:rsidRPr="00636690" w:rsidRDefault="003B2921" w:rsidP="00171C1B">
      <w:pPr>
        <w:suppressAutoHyphens/>
        <w:spacing w:afterLines="200" w:after="480" w:line="360" w:lineRule="auto"/>
        <w:rPr>
          <w:rFonts w:ascii="Verdana" w:hAnsi="Verdana" w:cs="Calibri"/>
          <w:sz w:val="20"/>
          <w:szCs w:val="20"/>
          <w:lang w:val="fr-FR"/>
        </w:rPr>
      </w:pPr>
      <w:r w:rsidRPr="00636690">
        <w:rPr>
          <w:rFonts w:ascii="Verdana" w:hAnsi="Verdana" w:cs="Calibri"/>
          <w:b/>
          <w:bCs/>
          <w:sz w:val="20"/>
          <w:szCs w:val="20"/>
          <w:lang w:val="fr-FR"/>
        </w:rPr>
        <w:t xml:space="preserve">Information de </w:t>
      </w:r>
      <w:proofErr w:type="gramStart"/>
      <w:r w:rsidRPr="00636690">
        <w:rPr>
          <w:rFonts w:ascii="Verdana" w:hAnsi="Verdana" w:cs="Calibri"/>
          <w:b/>
          <w:bCs/>
          <w:sz w:val="20"/>
          <w:szCs w:val="20"/>
          <w:lang w:val="fr-FR"/>
        </w:rPr>
        <w:t>presse</w:t>
      </w:r>
      <w:r w:rsidR="00171C1B" w:rsidRPr="00636690">
        <w:rPr>
          <w:rFonts w:ascii="Verdana" w:hAnsi="Verdana" w:cs="Calibri"/>
          <w:b/>
          <w:bCs/>
          <w:sz w:val="20"/>
          <w:szCs w:val="20"/>
          <w:lang w:val="fr-FR"/>
        </w:rPr>
        <w:t>:</w:t>
      </w:r>
      <w:proofErr w:type="gramEnd"/>
      <w:r w:rsidR="00171C1B" w:rsidRPr="00636690">
        <w:rPr>
          <w:rFonts w:ascii="Verdana" w:hAnsi="Verdana" w:cs="Calibri"/>
          <w:b/>
          <w:bCs/>
          <w:sz w:val="20"/>
          <w:szCs w:val="20"/>
          <w:lang w:val="fr-FR"/>
        </w:rPr>
        <w:t xml:space="preserve"> </w:t>
      </w:r>
      <w:r w:rsidR="00171C1B" w:rsidRPr="00636690">
        <w:rPr>
          <w:rFonts w:ascii="Verdana" w:hAnsi="Verdana" w:cs="Calibri"/>
          <w:b/>
          <w:bCs/>
          <w:sz w:val="20"/>
          <w:szCs w:val="20"/>
          <w:lang w:val="fr-FR"/>
        </w:rPr>
        <w:br/>
      </w:r>
      <w:r w:rsidR="00171C1B" w:rsidRPr="00636690">
        <w:rPr>
          <w:rFonts w:ascii="Verdana" w:hAnsi="Verdana" w:cs="Calibri"/>
          <w:sz w:val="20"/>
          <w:szCs w:val="20"/>
          <w:lang w:val="fr-FR"/>
        </w:rPr>
        <w:t xml:space="preserve">Sandra Van Hauwaert, Square Egg, </w:t>
      </w:r>
      <w:hyperlink r:id="rId10" w:history="1">
        <w:r w:rsidR="00171C1B" w:rsidRPr="00636690">
          <w:rPr>
            <w:rStyle w:val="Hyperlink"/>
            <w:rFonts w:ascii="Verdana" w:hAnsi="Verdana" w:cs="Calibri"/>
            <w:sz w:val="20"/>
            <w:szCs w:val="20"/>
            <w:lang w:val="fr-FR"/>
          </w:rPr>
          <w:t>sandra@square-egg.be</w:t>
        </w:r>
      </w:hyperlink>
      <w:r w:rsidR="00171C1B" w:rsidRPr="00636690">
        <w:rPr>
          <w:rFonts w:ascii="Verdana" w:hAnsi="Verdana" w:cs="Calibri"/>
          <w:sz w:val="20"/>
          <w:szCs w:val="20"/>
          <w:lang w:val="fr-FR"/>
        </w:rPr>
        <w:t>, +32 497 25 18 16</w:t>
      </w:r>
      <w:r w:rsidR="00171C1B" w:rsidRPr="00636690">
        <w:rPr>
          <w:rFonts w:ascii="Verdana" w:hAnsi="Verdana" w:cs="Calibri"/>
          <w:sz w:val="20"/>
          <w:szCs w:val="20"/>
          <w:lang w:val="fr-FR"/>
        </w:rPr>
        <w:br/>
      </w:r>
      <w:proofErr w:type="spellStart"/>
      <w:r w:rsidR="00171C1B" w:rsidRPr="00636690">
        <w:rPr>
          <w:rFonts w:ascii="Verdana" w:hAnsi="Verdana" w:cs="Calibri"/>
          <w:sz w:val="20"/>
          <w:szCs w:val="20"/>
          <w:lang w:val="fr-FR"/>
        </w:rPr>
        <w:t>Basware</w:t>
      </w:r>
      <w:proofErr w:type="spellEnd"/>
      <w:r w:rsidR="00171C1B" w:rsidRPr="00636690">
        <w:rPr>
          <w:rFonts w:ascii="Verdana" w:hAnsi="Verdana" w:cs="Calibri"/>
          <w:sz w:val="20"/>
          <w:szCs w:val="20"/>
          <w:lang w:val="fr-FR"/>
        </w:rPr>
        <w:t xml:space="preserve">: Sharon </w:t>
      </w:r>
      <w:proofErr w:type="spellStart"/>
      <w:r w:rsidR="00171C1B" w:rsidRPr="00636690">
        <w:rPr>
          <w:rFonts w:ascii="Verdana" w:hAnsi="Verdana" w:cs="Calibri"/>
          <w:sz w:val="20"/>
          <w:szCs w:val="20"/>
          <w:lang w:val="fr-FR"/>
        </w:rPr>
        <w:t>Sonck</w:t>
      </w:r>
      <w:proofErr w:type="spellEnd"/>
      <w:r w:rsidR="00171C1B" w:rsidRPr="00636690">
        <w:rPr>
          <w:rFonts w:ascii="Verdana" w:hAnsi="Verdana" w:cs="Calibri"/>
          <w:sz w:val="20"/>
          <w:szCs w:val="20"/>
          <w:lang w:val="fr-FR"/>
        </w:rPr>
        <w:t xml:space="preserve">, Field Marketing Manager </w:t>
      </w:r>
      <w:proofErr w:type="spellStart"/>
      <w:r w:rsidR="00171C1B" w:rsidRPr="00636690">
        <w:rPr>
          <w:rFonts w:ascii="Verdana" w:hAnsi="Verdana" w:cs="Calibri"/>
          <w:sz w:val="20"/>
          <w:szCs w:val="20"/>
          <w:lang w:val="fr-FR"/>
        </w:rPr>
        <w:t>Basware</w:t>
      </w:r>
      <w:proofErr w:type="spellEnd"/>
      <w:r w:rsidR="00171C1B" w:rsidRPr="00636690">
        <w:rPr>
          <w:rFonts w:ascii="Verdana" w:hAnsi="Verdana" w:cs="Calibri"/>
          <w:sz w:val="20"/>
          <w:szCs w:val="20"/>
          <w:lang w:val="fr-FR"/>
        </w:rPr>
        <w:t>, +32 475 72 00 77</w:t>
      </w:r>
    </w:p>
    <w:p w14:paraId="7FB7E5CB" w14:textId="77777777" w:rsidR="002E19D3" w:rsidRPr="000D5790" w:rsidRDefault="005B5367" w:rsidP="00171C1B">
      <w:pPr>
        <w:spacing w:before="100" w:beforeAutospacing="1" w:after="100" w:afterAutospacing="1" w:line="360" w:lineRule="auto"/>
        <w:rPr>
          <w:rFonts w:ascii="Verdana" w:hAnsi="Verdana"/>
          <w:sz w:val="20"/>
          <w:szCs w:val="20"/>
          <w:lang w:val="en-US"/>
        </w:rPr>
      </w:pPr>
    </w:p>
    <w:sectPr w:rsidR="002E19D3" w:rsidRPr="000D5790" w:rsidSect="009B74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1B"/>
    <w:rsid w:val="000B705D"/>
    <w:rsid w:val="000D5790"/>
    <w:rsid w:val="000E2DDD"/>
    <w:rsid w:val="00110D4D"/>
    <w:rsid w:val="00171C1B"/>
    <w:rsid w:val="00195FFB"/>
    <w:rsid w:val="002A2E68"/>
    <w:rsid w:val="002B61C6"/>
    <w:rsid w:val="00333964"/>
    <w:rsid w:val="00370DF8"/>
    <w:rsid w:val="003A71EF"/>
    <w:rsid w:val="003B2921"/>
    <w:rsid w:val="00516399"/>
    <w:rsid w:val="00523155"/>
    <w:rsid w:val="0057642B"/>
    <w:rsid w:val="005B5367"/>
    <w:rsid w:val="005B6FBB"/>
    <w:rsid w:val="005F57DF"/>
    <w:rsid w:val="00636690"/>
    <w:rsid w:val="00666F47"/>
    <w:rsid w:val="006A7FA1"/>
    <w:rsid w:val="00715591"/>
    <w:rsid w:val="00905322"/>
    <w:rsid w:val="00915C43"/>
    <w:rsid w:val="0094522E"/>
    <w:rsid w:val="00945C10"/>
    <w:rsid w:val="009B74EA"/>
    <w:rsid w:val="00A210C8"/>
    <w:rsid w:val="00A8292A"/>
    <w:rsid w:val="00B071B9"/>
    <w:rsid w:val="00B07FE6"/>
    <w:rsid w:val="00BE65EC"/>
    <w:rsid w:val="00BF2746"/>
    <w:rsid w:val="00C61DFC"/>
    <w:rsid w:val="00D03B26"/>
    <w:rsid w:val="00D1551E"/>
    <w:rsid w:val="00D3108F"/>
    <w:rsid w:val="00DE30A9"/>
    <w:rsid w:val="00F06DF8"/>
    <w:rsid w:val="00F541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043E"/>
  <w15:chartTrackingRefBased/>
  <w15:docId w15:val="{879A424F-2E5B-B945-BBFD-B0F4815D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171C1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1C1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71C1B"/>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171C1B"/>
    <w:rPr>
      <w:i/>
      <w:iCs/>
    </w:rPr>
  </w:style>
  <w:style w:type="character" w:customStyle="1" w:styleId="apple-converted-space">
    <w:name w:val="apple-converted-space"/>
    <w:basedOn w:val="Standaardalinea-lettertype"/>
    <w:rsid w:val="00171C1B"/>
  </w:style>
  <w:style w:type="character" w:styleId="Hyperlink">
    <w:name w:val="Hyperlink"/>
    <w:basedOn w:val="Standaardalinea-lettertype"/>
    <w:uiPriority w:val="99"/>
    <w:semiHidden/>
    <w:unhideWhenUsed/>
    <w:rsid w:val="00171C1B"/>
    <w:rPr>
      <w:color w:val="0000FF"/>
      <w:u w:val="single"/>
    </w:rPr>
  </w:style>
  <w:style w:type="character" w:styleId="Zwaar">
    <w:name w:val="Strong"/>
    <w:basedOn w:val="Standaardalinea-lettertype"/>
    <w:uiPriority w:val="22"/>
    <w:qFormat/>
    <w:rsid w:val="00171C1B"/>
    <w:rPr>
      <w:b/>
      <w:bCs/>
    </w:rPr>
  </w:style>
  <w:style w:type="character" w:customStyle="1" w:styleId="s1">
    <w:name w:val="s1"/>
    <w:rsid w:val="0017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70234">
      <w:bodyDiv w:val="1"/>
      <w:marLeft w:val="0"/>
      <w:marRight w:val="0"/>
      <w:marTop w:val="0"/>
      <w:marBottom w:val="0"/>
      <w:divBdr>
        <w:top w:val="none" w:sz="0" w:space="0" w:color="auto"/>
        <w:left w:val="none" w:sz="0" w:space="0" w:color="auto"/>
        <w:bottom w:val="none" w:sz="0" w:space="0" w:color="auto"/>
        <w:right w:val="none" w:sz="0" w:space="0" w:color="auto"/>
      </w:divBdr>
      <w:divsChild>
        <w:div w:id="382407334">
          <w:marLeft w:val="0"/>
          <w:marRight w:val="0"/>
          <w:marTop w:val="0"/>
          <w:marBottom w:val="0"/>
          <w:divBdr>
            <w:top w:val="none" w:sz="0" w:space="0" w:color="auto"/>
            <w:left w:val="none" w:sz="0" w:space="0" w:color="auto"/>
            <w:bottom w:val="none" w:sz="0" w:space="0" w:color="auto"/>
            <w:right w:val="none" w:sz="0" w:space="0" w:color="auto"/>
          </w:divBdr>
        </w:div>
        <w:div w:id="182709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swareCorporation" TargetMode="External"/><Relationship Id="rId3" Type="http://schemas.openxmlformats.org/officeDocument/2006/relationships/webSettings" Target="webSettings.xml"/><Relationship Id="rId7" Type="http://schemas.openxmlformats.org/officeDocument/2006/relationships/hyperlink" Target="http://www.linkedin.com/company/baswa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ware.com" TargetMode="External"/><Relationship Id="rId11" Type="http://schemas.openxmlformats.org/officeDocument/2006/relationships/fontTable" Target="fontTable.xml"/><Relationship Id="rId5" Type="http://schemas.openxmlformats.org/officeDocument/2006/relationships/hyperlink" Target="https://emea01.safelinks.protection.outlook.com/?url=https%3A%2F%2Fpublish.ne.cision.com%2Fl%2Fmsgvkjmac%2Fwww.basware.com%2Fen-us%2Fblog%2Foctober-2018%2Fintegrate-p2p-with-250-erps-simutaneously&amp;data=02%7C01%7Cjukka.janonen%40basware.com%7C4334d6ce5b6b4b5e84ea08d6293079e9%7C9737b55a445548e48c47a26a6ee65c97%7C1%7C0%7C636741685525614389&amp;sdata=uSCE3QZ%2ByRQTlBArats2%2BmYyEtkXlyOH9r2EVzeD2T0%3D&amp;reserved=0" TargetMode="External"/><Relationship Id="rId10" Type="http://schemas.openxmlformats.org/officeDocument/2006/relationships/hyperlink" Target="mailto:sandra@square-egg.be" TargetMode="External"/><Relationship Id="rId4" Type="http://schemas.openxmlformats.org/officeDocument/2006/relationships/image" Target="media/image1.jpeg"/><Relationship Id="rId9" Type="http://schemas.openxmlformats.org/officeDocument/2006/relationships/hyperlink" Target="http://www.basware.com/blo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cp:lastPrinted>2018-10-04T10:05:00Z</cp:lastPrinted>
  <dcterms:created xsi:type="dcterms:W3CDTF">2018-10-05T11:32:00Z</dcterms:created>
  <dcterms:modified xsi:type="dcterms:W3CDTF">2018-10-08T08:50:00Z</dcterms:modified>
</cp:coreProperties>
</file>